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60" w:rsidRPr="00BE1BCD" w:rsidRDefault="003F392E">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8240" behindDoc="0" locked="0" layoutInCell="1" allowOverlap="1">
            <wp:simplePos x="0" y="0"/>
            <wp:positionH relativeFrom="page">
              <wp:posOffset>11772900</wp:posOffset>
            </wp:positionH>
            <wp:positionV relativeFrom="topMargin">
              <wp:posOffset>10604500</wp:posOffset>
            </wp:positionV>
            <wp:extent cx="317500" cy="419100"/>
            <wp:effectExtent l="0" t="0" r="0" b="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
                    <pic:cNvPicPr>
                      <a:picLocks noChangeAspect="1"/>
                    </pic:cNvPicPr>
                  </pic:nvPicPr>
                  <pic:blipFill>
                    <a:blip r:embed="rId9"/>
                    <a:stretch>
                      <a:fillRect/>
                    </a:stretch>
                  </pic:blipFill>
                  <pic:spPr>
                    <a:xfrm>
                      <a:off x="0" y="0"/>
                      <a:ext cx="317500" cy="419100"/>
                    </a:xfrm>
                    <a:prstGeom prst="rect">
                      <a:avLst/>
                    </a:prstGeom>
                  </pic:spPr>
                </pic:pic>
              </a:graphicData>
            </a:graphic>
          </wp:anchor>
        </w:drawing>
      </w:r>
      <w:r>
        <w:rPr>
          <w:rFonts w:eastAsia="Times New Roman" w:cs="Times New Roman"/>
          <w:b/>
          <w:sz w:val="32"/>
        </w:rPr>
        <w:t>2025</w:t>
      </w:r>
      <w:r>
        <w:rPr>
          <w:rFonts w:ascii="宋体" w:hAnsi="宋体"/>
          <w:b/>
          <w:sz w:val="32"/>
        </w:rPr>
        <w:t>年湖南省普通高中学业水平选择性考试</w:t>
      </w:r>
    </w:p>
    <w:p w:rsidR="00FC5860" w:rsidRPr="00BE1BCD" w:rsidRDefault="003F392E">
      <w:pPr>
        <w:spacing w:line="360" w:lineRule="auto"/>
        <w:jc w:val="center"/>
      </w:pPr>
      <w:r>
        <w:rPr>
          <w:rFonts w:ascii="宋体" w:hAnsi="宋体"/>
          <w:b/>
          <w:sz w:val="32"/>
        </w:rPr>
        <w:t>生物学</w:t>
      </w:r>
    </w:p>
    <w:p w:rsidR="00FC5860" w:rsidRPr="00BE1BCD" w:rsidRDefault="003F392E">
      <w:pPr>
        <w:spacing w:line="360" w:lineRule="auto"/>
        <w:jc w:val="left"/>
      </w:pPr>
      <w:r>
        <w:rPr>
          <w:rFonts w:ascii="宋体" w:hAnsi="宋体"/>
          <w:b/>
          <w:sz w:val="24"/>
        </w:rPr>
        <w:t>一、选择题：本题共</w:t>
      </w:r>
      <w:r>
        <w:rPr>
          <w:rFonts w:eastAsia="Times New Roman" w:cs="Times New Roman"/>
          <w:b/>
          <w:sz w:val="24"/>
        </w:rPr>
        <w:t>12</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24</w:t>
      </w:r>
      <w:r>
        <w:rPr>
          <w:rFonts w:ascii="宋体" w:hAnsi="宋体"/>
          <w:b/>
          <w:sz w:val="24"/>
        </w:rPr>
        <w:t>分。在每小题给出的四个选项中，只有一项是符合题目要求的。</w:t>
      </w:r>
    </w:p>
    <w:p w:rsidR="00FC5860" w:rsidRPr="00BE1BCD" w:rsidRDefault="003F392E">
      <w:pPr>
        <w:spacing w:line="360" w:lineRule="auto"/>
        <w:jc w:val="left"/>
      </w:pPr>
      <w:r>
        <w:t xml:space="preserve">1. </w:t>
      </w:r>
      <w:r>
        <w:rPr>
          <w:rFonts w:eastAsia="Times New Roman" w:cs="Times New Roman"/>
        </w:rPr>
        <w:t>T</w:t>
      </w:r>
      <w:r>
        <w:rPr>
          <w:rFonts w:ascii="宋体" w:hAnsi="宋体"/>
        </w:rPr>
        <w:t>细胞是重要的免疫细胞。下列叙述错误的是（　　）</w:t>
      </w:r>
    </w:p>
    <w:p w:rsidR="00D6770B" w:rsidRDefault="00FC5860">
      <w:pPr>
        <w:spacing w:line="360" w:lineRule="auto"/>
        <w:jc w:val="left"/>
        <w:textAlignment w:val="center"/>
      </w:pPr>
      <w:r w:rsidRPr="00BE1BCD">
        <w:t xml:space="preserve">A. </w:t>
      </w:r>
      <w:r w:rsidR="003F392E">
        <w:rPr>
          <w:rFonts w:eastAsia="Times New Roman" w:cs="Times New Roman"/>
        </w:rPr>
        <w:t>T</w:t>
      </w:r>
      <w:r w:rsidR="003F392E">
        <w:rPr>
          <w:rFonts w:ascii="宋体" w:hAnsi="宋体"/>
        </w:rPr>
        <w:t>细胞来自骨髓造血干细胞并在骨髓中成熟</w:t>
      </w:r>
    </w:p>
    <w:p w:rsidR="00D6770B" w:rsidRDefault="00FC5860">
      <w:pPr>
        <w:spacing w:line="360" w:lineRule="auto"/>
        <w:jc w:val="left"/>
        <w:textAlignment w:val="center"/>
      </w:pPr>
      <w:r w:rsidRPr="00BE1BCD">
        <w:t xml:space="preserve">B. </w:t>
      </w:r>
      <w:r w:rsidR="003F392E">
        <w:rPr>
          <w:rFonts w:ascii="宋体" w:hAnsi="宋体"/>
        </w:rPr>
        <w:t>树突状细胞可将病毒相关抗原呈递给辅助性</w:t>
      </w:r>
      <w:r w:rsidR="003F392E">
        <w:rPr>
          <w:rFonts w:eastAsia="Times New Roman" w:cs="Times New Roman"/>
        </w:rPr>
        <w:t>T</w:t>
      </w:r>
      <w:r w:rsidR="003F392E">
        <w:rPr>
          <w:rFonts w:ascii="宋体" w:hAnsi="宋体"/>
        </w:rPr>
        <w:t>细胞</w:t>
      </w:r>
    </w:p>
    <w:p w:rsidR="00D6770B" w:rsidRDefault="00FC5860">
      <w:pPr>
        <w:spacing w:line="360" w:lineRule="auto"/>
        <w:jc w:val="left"/>
        <w:textAlignment w:val="center"/>
      </w:pPr>
      <w:r w:rsidRPr="00BE1BCD">
        <w:t xml:space="preserve">C. </w:t>
      </w:r>
      <w:r w:rsidR="003F392E">
        <w:rPr>
          <w:rFonts w:ascii="宋体" w:hAnsi="宋体"/>
        </w:rPr>
        <w:t>辅助性</w:t>
      </w:r>
      <w:r w:rsidR="003F392E">
        <w:rPr>
          <w:rFonts w:eastAsia="Times New Roman" w:cs="Times New Roman"/>
        </w:rPr>
        <w:t>T</w:t>
      </w:r>
      <w:r w:rsidR="003F392E">
        <w:rPr>
          <w:rFonts w:ascii="宋体" w:hAnsi="宋体"/>
        </w:rPr>
        <w:t>细胞可参与细胞毒性</w:t>
      </w:r>
      <w:r w:rsidR="003F392E">
        <w:rPr>
          <w:rFonts w:eastAsia="Times New Roman" w:cs="Times New Roman"/>
        </w:rPr>
        <w:t>T</w:t>
      </w:r>
      <w:r w:rsidR="003F392E">
        <w:rPr>
          <w:rFonts w:ascii="宋体" w:hAnsi="宋体"/>
        </w:rPr>
        <w:t>细胞的活化</w:t>
      </w:r>
    </w:p>
    <w:p w:rsidR="00D6770B" w:rsidRDefault="00FC5860">
      <w:pPr>
        <w:spacing w:line="360" w:lineRule="auto"/>
        <w:jc w:val="left"/>
        <w:textAlignment w:val="center"/>
        <w:rPr>
          <w:color w:val="000000"/>
        </w:rPr>
      </w:pPr>
      <w:r w:rsidRPr="00BE1BCD">
        <w:t xml:space="preserve">D. </w:t>
      </w:r>
      <w:r w:rsidR="003F392E">
        <w:rPr>
          <w:rFonts w:eastAsia="Times New Roman" w:cs="Times New Roman"/>
        </w:rPr>
        <w:t>T</w:t>
      </w:r>
      <w:r w:rsidR="003F392E">
        <w:rPr>
          <w:rFonts w:ascii="宋体" w:hAnsi="宋体"/>
        </w:rPr>
        <w:t>细胞可集中分布在淋巴结等免疫器官</w:t>
      </w:r>
    </w:p>
    <w:p w:rsidR="00D6770B" w:rsidRDefault="003F392E">
      <w:pPr>
        <w:spacing w:line="360" w:lineRule="auto"/>
        <w:textAlignment w:val="center"/>
        <w:rPr>
          <w:color w:val="000000"/>
        </w:rPr>
      </w:pPr>
      <w:r>
        <w:rPr>
          <w:color w:val="2E75B6"/>
        </w:rPr>
        <w:t>【答案】</w:t>
      </w:r>
      <w:r>
        <w:rPr>
          <w:color w:val="000000"/>
        </w:rPr>
        <w:t>A</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w:t>
      </w:r>
      <w:r>
        <w:rPr>
          <w:color w:val="000000"/>
        </w:rPr>
        <w:t>体液免疫过程：</w:t>
      </w:r>
      <w:r>
        <w:rPr>
          <w:color w:val="000000"/>
        </w:rPr>
        <w:t>①</w:t>
      </w:r>
      <w:r>
        <w:rPr>
          <w:color w:val="000000"/>
        </w:rPr>
        <w:t>一些病原体可以和</w:t>
      </w:r>
      <w:r>
        <w:rPr>
          <w:color w:val="000000"/>
        </w:rPr>
        <w:t>B</w:t>
      </w:r>
      <w:r>
        <w:rPr>
          <w:color w:val="000000"/>
        </w:rPr>
        <w:t>细胞接触，为激活</w:t>
      </w:r>
      <w:r>
        <w:rPr>
          <w:color w:val="000000"/>
        </w:rPr>
        <w:t>B</w:t>
      </w:r>
      <w:r>
        <w:rPr>
          <w:color w:val="000000"/>
        </w:rPr>
        <w:t>细胞提供第一个信号；</w:t>
      </w:r>
      <w:r>
        <w:rPr>
          <w:color w:val="000000"/>
        </w:rPr>
        <w:t>②</w:t>
      </w:r>
      <w:r>
        <w:rPr>
          <w:color w:val="000000"/>
        </w:rPr>
        <w:t>树突状细胞、</w:t>
      </w:r>
      <w:r>
        <w:rPr>
          <w:color w:val="000000"/>
        </w:rPr>
        <w:t>B</w:t>
      </w:r>
      <w:r>
        <w:rPr>
          <w:color w:val="000000"/>
        </w:rPr>
        <w:t>细胞等抗原呈递细胞摄取病原体，而后对抗原进行处理，呈递在细胞表面，然后传递给辅助性</w:t>
      </w:r>
      <w:r>
        <w:rPr>
          <w:color w:val="000000"/>
        </w:rPr>
        <w:t>T</w:t>
      </w:r>
      <w:r>
        <w:rPr>
          <w:color w:val="000000"/>
        </w:rPr>
        <w:t>细胞；</w:t>
      </w:r>
      <w:r>
        <w:rPr>
          <w:color w:val="000000"/>
        </w:rPr>
        <w:t>③</w:t>
      </w:r>
      <w:r>
        <w:rPr>
          <w:color w:val="000000"/>
        </w:rPr>
        <w:t>辅助性</w:t>
      </w:r>
      <w:r>
        <w:rPr>
          <w:color w:val="000000"/>
        </w:rPr>
        <w:t>T</w:t>
      </w:r>
      <w:r>
        <w:rPr>
          <w:color w:val="000000"/>
        </w:rPr>
        <w:t>细胞表面特定分子发生变化并与</w:t>
      </w:r>
      <w:r>
        <w:rPr>
          <w:color w:val="000000"/>
        </w:rPr>
        <w:t>B</w:t>
      </w:r>
      <w:r>
        <w:rPr>
          <w:color w:val="000000"/>
        </w:rPr>
        <w:t>细胞结合，这是激活</w:t>
      </w:r>
      <w:r>
        <w:rPr>
          <w:color w:val="000000"/>
        </w:rPr>
        <w:t>B</w:t>
      </w:r>
      <w:r>
        <w:rPr>
          <w:color w:val="000000"/>
        </w:rPr>
        <w:t>细胞的第二个信号；辅助性</w:t>
      </w:r>
      <w:r>
        <w:rPr>
          <w:color w:val="000000"/>
        </w:rPr>
        <w:t>T</w:t>
      </w:r>
      <w:r>
        <w:rPr>
          <w:color w:val="000000"/>
        </w:rPr>
        <w:t>细胞开始分裂、分化，并分泌细胞因子；</w:t>
      </w:r>
      <w:r>
        <w:rPr>
          <w:color w:val="000000"/>
        </w:rPr>
        <w:t>④B</w:t>
      </w:r>
      <w:r>
        <w:rPr>
          <w:color w:val="000000"/>
        </w:rPr>
        <w:t>细胞受到两个信号的刺激后开始分裂、分化，大部分分化为浆细胞，小部分分化为记忆</w:t>
      </w:r>
      <w:r>
        <w:rPr>
          <w:color w:val="000000"/>
        </w:rPr>
        <w:t>B</w:t>
      </w:r>
      <w:r>
        <w:rPr>
          <w:color w:val="000000"/>
        </w:rPr>
        <w:t>细胞。细胞因子能促进</w:t>
      </w:r>
      <w:r>
        <w:rPr>
          <w:color w:val="000000"/>
        </w:rPr>
        <w:t>B</w:t>
      </w:r>
      <w:r>
        <w:rPr>
          <w:color w:val="000000"/>
        </w:rPr>
        <w:t>细胞的分裂、分化过程。</w:t>
      </w:r>
      <w:r>
        <w:rPr>
          <w:color w:val="000000"/>
        </w:rPr>
        <w:t>⑤</w:t>
      </w:r>
      <w:r>
        <w:rPr>
          <w:color w:val="000000"/>
        </w:rPr>
        <w:t>浆细胞产生和分泌大量抗体，抗体可以随体液在全身循环并与病原体结合。抗体与病原体的结合</w:t>
      </w:r>
      <w:r>
        <w:rPr>
          <w:color w:val="000000"/>
        </w:rPr>
        <w:t>可以抑制病原体的增殖或对人体细胞的黏附。</w:t>
      </w:r>
    </w:p>
    <w:p w:rsidR="00D6770B" w:rsidRDefault="003F392E">
      <w:pPr>
        <w:spacing w:line="360" w:lineRule="auto"/>
        <w:jc w:val="left"/>
        <w:textAlignment w:val="center"/>
        <w:rPr>
          <w:color w:val="000000"/>
        </w:rPr>
      </w:pPr>
      <w:r>
        <w:rPr>
          <w:color w:val="000000"/>
        </w:rPr>
        <w:t>【详解】</w:t>
      </w:r>
      <w:r>
        <w:rPr>
          <w:color w:val="000000"/>
        </w:rPr>
        <w:t>A</w:t>
      </w:r>
      <w:r>
        <w:rPr>
          <w:color w:val="000000"/>
        </w:rPr>
        <w:t>、</w:t>
      </w:r>
      <w:r>
        <w:rPr>
          <w:color w:val="000000"/>
        </w:rPr>
        <w:t>T</w:t>
      </w:r>
      <w:r>
        <w:rPr>
          <w:color w:val="000000"/>
        </w:rPr>
        <w:t>细胞起源于骨髓造血干细胞，但迁移到胸腺中成熟，而非骨髓。骨髓是</w:t>
      </w:r>
      <w:r>
        <w:rPr>
          <w:color w:val="000000"/>
        </w:rPr>
        <w:t>B</w:t>
      </w:r>
      <w:r>
        <w:rPr>
          <w:color w:val="000000"/>
        </w:rPr>
        <w:t>细胞成熟的场所，</w:t>
      </w:r>
      <w:r>
        <w:rPr>
          <w:color w:val="000000"/>
        </w:rPr>
        <w:t>A</w:t>
      </w:r>
      <w:r>
        <w:rPr>
          <w:color w:val="000000"/>
        </w:rPr>
        <w:t>错误；</w:t>
      </w:r>
    </w:p>
    <w:p w:rsidR="00D6770B" w:rsidRDefault="003F392E">
      <w:pPr>
        <w:spacing w:line="360" w:lineRule="auto"/>
        <w:jc w:val="left"/>
        <w:textAlignment w:val="center"/>
        <w:rPr>
          <w:color w:val="000000"/>
        </w:rPr>
      </w:pPr>
      <w:r>
        <w:rPr>
          <w:color w:val="000000"/>
        </w:rPr>
        <w:t>B</w:t>
      </w:r>
      <w:r>
        <w:rPr>
          <w:color w:val="000000"/>
        </w:rPr>
        <w:t>、树突状细胞作为抗原呈递细胞，能摄取、处理病毒抗原，并将其呈递给辅助性</w:t>
      </w:r>
      <w:r>
        <w:rPr>
          <w:color w:val="000000"/>
        </w:rPr>
        <w:t>T</w:t>
      </w:r>
      <w:r>
        <w:rPr>
          <w:color w:val="000000"/>
        </w:rPr>
        <w:t>细胞，</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、辅助性</w:t>
      </w:r>
      <w:r>
        <w:rPr>
          <w:color w:val="000000"/>
        </w:rPr>
        <w:t>T</w:t>
      </w:r>
      <w:r>
        <w:rPr>
          <w:color w:val="000000"/>
        </w:rPr>
        <w:t>细胞通过分泌细胞因子并提供第二信号，参与激活细胞毒性</w:t>
      </w:r>
      <w:r>
        <w:rPr>
          <w:color w:val="000000"/>
        </w:rPr>
        <w:t>T</w:t>
      </w:r>
      <w:r>
        <w:rPr>
          <w:color w:val="000000"/>
        </w:rPr>
        <w:t>细胞，</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w:t>
      </w:r>
      <w:r>
        <w:rPr>
          <w:color w:val="000000"/>
        </w:rPr>
        <w:t>T</w:t>
      </w:r>
      <w:r>
        <w:rPr>
          <w:color w:val="000000"/>
        </w:rPr>
        <w:t>细胞作为淋巴细胞，主要分布在淋巴结、脾等免疫器官中，</w:t>
      </w:r>
      <w:r>
        <w:rPr>
          <w:color w:val="000000"/>
        </w:rPr>
        <w:t>D</w:t>
      </w:r>
      <w:r>
        <w:rPr>
          <w:color w:val="000000"/>
        </w:rPr>
        <w:t>正确。</w:t>
      </w:r>
    </w:p>
    <w:p w:rsidR="00D6770B" w:rsidRDefault="003F392E">
      <w:pPr>
        <w:spacing w:line="360" w:lineRule="auto"/>
        <w:jc w:val="left"/>
        <w:textAlignment w:val="center"/>
        <w:rPr>
          <w:color w:val="000000"/>
        </w:rPr>
      </w:pPr>
      <w:r>
        <w:rPr>
          <w:color w:val="000000"/>
        </w:rPr>
        <w:t xml:space="preserve"> </w:t>
      </w:r>
      <w:r>
        <w:rPr>
          <w:color w:val="000000"/>
        </w:rPr>
        <w:t>故选</w:t>
      </w:r>
      <w:r>
        <w:rPr>
          <w:color w:val="000000"/>
        </w:rPr>
        <w:t>A</w:t>
      </w:r>
      <w:r>
        <w:rPr>
          <w:color w:val="000000"/>
        </w:rPr>
        <w:t>。</w:t>
      </w:r>
    </w:p>
    <w:p w:rsidR="00D6770B" w:rsidRDefault="003F392E">
      <w:pPr>
        <w:spacing w:line="360" w:lineRule="auto"/>
        <w:jc w:val="left"/>
        <w:textAlignment w:val="center"/>
        <w:rPr>
          <w:color w:val="000000"/>
        </w:rPr>
      </w:pPr>
      <w:r>
        <w:rPr>
          <w:color w:val="000000"/>
        </w:rPr>
        <w:t xml:space="preserve">2. </w:t>
      </w:r>
      <w:r>
        <w:rPr>
          <w:rFonts w:ascii="宋体" w:hAnsi="宋体"/>
          <w:color w:val="000000"/>
        </w:rPr>
        <w:t>用替代的实验材料或者试剂开展下列实验，不能达成实验目的的是（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3600"/>
        <w:gridCol w:w="3763"/>
      </w:tblGrid>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实验内容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替代措施</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用高倍显微镜观察叶绿体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用</w:t>
            </w:r>
            <w:r>
              <w:rPr>
                <w:rFonts w:eastAsia="Times New Roman" w:cs="Times New Roman"/>
                <w:color w:val="000000"/>
              </w:rPr>
              <w:t>“</w:t>
            </w:r>
            <w:r>
              <w:rPr>
                <w:rFonts w:ascii="宋体" w:hAnsi="宋体"/>
                <w:color w:val="000000"/>
              </w:rPr>
              <w:t>菠菜叶</w:t>
            </w:r>
            <w:r>
              <w:rPr>
                <w:rFonts w:eastAsia="Times New Roman" w:cs="Times New Roman"/>
                <w:color w:val="000000"/>
              </w:rPr>
              <w:t>”</w:t>
            </w:r>
            <w:r>
              <w:rPr>
                <w:rFonts w:ascii="宋体" w:hAnsi="宋体"/>
                <w:color w:val="000000"/>
              </w:rPr>
              <w:t>替代</w:t>
            </w:r>
            <w:r>
              <w:rPr>
                <w:rFonts w:eastAsia="Times New Roman" w:cs="Times New Roman"/>
                <w:color w:val="000000"/>
              </w:rPr>
              <w:t>“</w:t>
            </w:r>
            <w:r>
              <w:rPr>
                <w:rFonts w:ascii="宋体" w:hAnsi="宋体"/>
                <w:color w:val="000000"/>
              </w:rPr>
              <w:t>藓类叶片</w:t>
            </w:r>
            <w:r>
              <w:rPr>
                <w:rFonts w:eastAsia="Times New Roman" w:cs="Times New Roman"/>
                <w:color w:val="000000"/>
              </w:rPr>
              <w:t>”</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DNA</w:t>
            </w:r>
            <w:r>
              <w:rPr>
                <w:rFonts w:ascii="宋体" w:hAnsi="宋体"/>
                <w:color w:val="000000"/>
              </w:rPr>
              <w:t>的粗提取与鉴定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用</w:t>
            </w:r>
            <w:r>
              <w:rPr>
                <w:rFonts w:eastAsia="Times New Roman" w:cs="Times New Roman"/>
                <w:color w:val="000000"/>
              </w:rPr>
              <w:t>“</w:t>
            </w:r>
            <w:r>
              <w:rPr>
                <w:rFonts w:ascii="宋体" w:hAnsi="宋体"/>
                <w:color w:val="000000"/>
              </w:rPr>
              <w:t>猪成熟红细胞</w:t>
            </w:r>
            <w:r>
              <w:rPr>
                <w:rFonts w:eastAsia="Times New Roman" w:cs="Times New Roman"/>
                <w:color w:val="000000"/>
              </w:rPr>
              <w:t>”</w:t>
            </w:r>
            <w:r>
              <w:rPr>
                <w:rFonts w:ascii="宋体" w:hAnsi="宋体"/>
                <w:color w:val="000000"/>
              </w:rPr>
              <w:t>替代</w:t>
            </w:r>
            <w:r>
              <w:rPr>
                <w:rFonts w:eastAsia="Times New Roman" w:cs="Times New Roman"/>
                <w:color w:val="000000"/>
              </w:rPr>
              <w:t>“</w:t>
            </w:r>
            <w:r>
              <w:rPr>
                <w:rFonts w:ascii="宋体" w:hAnsi="宋体"/>
                <w:color w:val="000000"/>
              </w:rPr>
              <w:t>猪肝细胞</w:t>
            </w:r>
            <w:r>
              <w:rPr>
                <w:rFonts w:eastAsia="Times New Roman" w:cs="Times New Roman"/>
                <w:color w:val="000000"/>
              </w:rPr>
              <w:t>”</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观察根尖分生区组织细胞的有丝分裂</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用</w:t>
            </w:r>
            <w:r>
              <w:rPr>
                <w:rFonts w:eastAsia="Times New Roman" w:cs="Times New Roman"/>
                <w:color w:val="000000"/>
              </w:rPr>
              <w:t>“</w:t>
            </w:r>
            <w:r>
              <w:rPr>
                <w:rFonts w:ascii="宋体" w:hAnsi="宋体"/>
                <w:color w:val="000000"/>
              </w:rPr>
              <w:t>醋酸洋红液</w:t>
            </w:r>
            <w:r>
              <w:rPr>
                <w:rFonts w:eastAsia="Times New Roman" w:cs="Times New Roman"/>
                <w:color w:val="000000"/>
              </w:rPr>
              <w:t>”</w:t>
            </w:r>
            <w:r>
              <w:rPr>
                <w:rFonts w:ascii="宋体" w:hAnsi="宋体"/>
                <w:color w:val="000000"/>
              </w:rPr>
              <w:t>替代</w:t>
            </w:r>
            <w:r>
              <w:rPr>
                <w:rFonts w:eastAsia="Times New Roman" w:cs="Times New Roman"/>
                <w:color w:val="000000"/>
              </w:rPr>
              <w:t>“</w:t>
            </w:r>
            <w:r>
              <w:rPr>
                <w:rFonts w:ascii="宋体" w:hAnsi="宋体"/>
                <w:color w:val="000000"/>
              </w:rPr>
              <w:t>甲紫溶液</w:t>
            </w:r>
            <w:r>
              <w:rPr>
                <w:rFonts w:eastAsia="Times New Roman" w:cs="Times New Roman"/>
                <w:color w:val="000000"/>
              </w:rPr>
              <w:t>”</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比较过氧化氢在不同条件下的分解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用</w:t>
            </w:r>
            <w:r>
              <w:rPr>
                <w:rFonts w:eastAsia="Times New Roman" w:cs="Times New Roman"/>
                <w:color w:val="000000"/>
              </w:rPr>
              <w:t>“</w:t>
            </w:r>
            <w:r>
              <w:rPr>
                <w:rFonts w:ascii="宋体" w:hAnsi="宋体"/>
                <w:color w:val="000000"/>
              </w:rPr>
              <w:t>过氧化氢酶溶液</w:t>
            </w:r>
            <w:r>
              <w:rPr>
                <w:rFonts w:eastAsia="Times New Roman" w:cs="Times New Roman"/>
                <w:color w:val="000000"/>
              </w:rPr>
              <w:t>”</w:t>
            </w:r>
            <w:r>
              <w:rPr>
                <w:rFonts w:ascii="宋体" w:hAnsi="宋体"/>
                <w:color w:val="000000"/>
              </w:rPr>
              <w:t>替代</w:t>
            </w:r>
            <w:r>
              <w:rPr>
                <w:rFonts w:eastAsia="Times New Roman" w:cs="Times New Roman"/>
                <w:color w:val="000000"/>
              </w:rPr>
              <w:t>“</w:t>
            </w:r>
            <w:r>
              <w:rPr>
                <w:rFonts w:ascii="宋体" w:hAnsi="宋体"/>
                <w:color w:val="000000"/>
              </w:rPr>
              <w:t>肝脏研磨液</w:t>
            </w:r>
            <w:r>
              <w:rPr>
                <w:rFonts w:eastAsia="Times New Roman" w:cs="Times New Roman"/>
                <w:color w:val="000000"/>
              </w:rPr>
              <w:t>”</w:t>
            </w:r>
          </w:p>
        </w:tc>
      </w:tr>
    </w:tbl>
    <w:p w:rsidR="00D6770B" w:rsidRDefault="00D6770B">
      <w:pPr>
        <w:spacing w:line="360" w:lineRule="auto"/>
        <w:jc w:val="left"/>
        <w:textAlignment w:val="center"/>
        <w:rPr>
          <w:color w:val="000000"/>
        </w:rPr>
      </w:pPr>
    </w:p>
    <w:p w:rsidR="00D6770B" w:rsidRDefault="003F392E">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t xml:space="preserve">B. </w:t>
      </w:r>
      <w:r>
        <w:rPr>
          <w:rFonts w:eastAsia="Times New Roman" w:cs="Times New Roman"/>
          <w:color w:val="000000"/>
        </w:rPr>
        <w:t>B</w:t>
      </w:r>
      <w:r>
        <w:rPr>
          <w:color w:val="000000"/>
        </w:rPr>
        <w:tab/>
        <w:t xml:space="preserve">C. </w:t>
      </w:r>
      <w:r>
        <w:rPr>
          <w:rFonts w:eastAsia="Times New Roman" w:cs="Times New Roman"/>
          <w:color w:val="000000"/>
        </w:rPr>
        <w:t>C</w:t>
      </w:r>
      <w:r>
        <w:rPr>
          <w:color w:val="000000"/>
        </w:rPr>
        <w:tab/>
        <w:t xml:space="preserve">D. </w:t>
      </w:r>
      <w:r>
        <w:rPr>
          <w:rFonts w:eastAsia="Times New Roman" w:cs="Times New Roman"/>
          <w:color w:val="000000"/>
        </w:rPr>
        <w:t>D</w:t>
      </w:r>
    </w:p>
    <w:p w:rsidR="00D6770B" w:rsidRDefault="003F392E">
      <w:pPr>
        <w:spacing w:line="360" w:lineRule="auto"/>
        <w:textAlignment w:val="center"/>
        <w:rPr>
          <w:color w:val="000000"/>
        </w:rPr>
      </w:pPr>
      <w:r>
        <w:rPr>
          <w:color w:val="2E75B6"/>
        </w:rPr>
        <w:t>【答案】</w:t>
      </w:r>
      <w:r>
        <w:rPr>
          <w:color w:val="000000"/>
        </w:rPr>
        <w:t>B</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【分析】制作装片流程：解离</w:t>
      </w:r>
      <w:r>
        <w:rPr>
          <w:color w:val="000000"/>
        </w:rPr>
        <w:t>→</w:t>
      </w:r>
      <w:r>
        <w:rPr>
          <w:color w:val="000000"/>
        </w:rPr>
        <w:t>漂洗</w:t>
      </w:r>
      <w:r>
        <w:rPr>
          <w:color w:val="000000"/>
        </w:rPr>
        <w:t>→</w:t>
      </w:r>
      <w:r>
        <w:rPr>
          <w:color w:val="000000"/>
        </w:rPr>
        <w:t>染色</w:t>
      </w:r>
      <w:r>
        <w:rPr>
          <w:color w:val="000000"/>
        </w:rPr>
        <w:t>→</w:t>
      </w:r>
      <w:r>
        <w:rPr>
          <w:color w:val="000000"/>
        </w:rPr>
        <w:t>制片。解离的目的是用药液使组织中的细胞相互分离开来，漂洗的目的是洗去药液，防止解离过度，染色时用甲紫溶液或醋酸洋红液能使染色体着色。</w:t>
      </w:r>
    </w:p>
    <w:p w:rsidR="00D6770B" w:rsidRDefault="003F392E">
      <w:pPr>
        <w:spacing w:line="360" w:lineRule="auto"/>
        <w:jc w:val="left"/>
        <w:textAlignment w:val="center"/>
        <w:rPr>
          <w:color w:val="000000"/>
        </w:rPr>
      </w:pPr>
      <w:r>
        <w:rPr>
          <w:color w:val="000000"/>
        </w:rPr>
        <w:t>【详解】</w:t>
      </w:r>
      <w:r>
        <w:rPr>
          <w:color w:val="000000"/>
        </w:rPr>
        <w:t>A</w:t>
      </w:r>
      <w:r>
        <w:rPr>
          <w:color w:val="000000"/>
        </w:rPr>
        <w:t>、藓类叶片薄，只有一层细胞，可直接用于观察叶绿体，菠菜叶由多层细胞构成，但可用菠菜叶稍带些叶肉的下表皮细胞来观察叶绿体，因为叶肉细胞中有叶绿体，所以能用</w:t>
      </w:r>
      <w:r>
        <w:rPr>
          <w:color w:val="000000"/>
        </w:rPr>
        <w:t>“</w:t>
      </w:r>
      <w:r>
        <w:rPr>
          <w:color w:val="000000"/>
        </w:rPr>
        <w:t>菠菜叶</w:t>
      </w:r>
      <w:r>
        <w:rPr>
          <w:color w:val="000000"/>
        </w:rPr>
        <w:t>”</w:t>
      </w:r>
      <w:r>
        <w:rPr>
          <w:color w:val="000000"/>
        </w:rPr>
        <w:t>替代</w:t>
      </w:r>
      <w:r>
        <w:rPr>
          <w:color w:val="000000"/>
        </w:rPr>
        <w:t>“</w:t>
      </w:r>
      <w:r>
        <w:rPr>
          <w:color w:val="000000"/>
        </w:rPr>
        <w:t>藓类叶片</w:t>
      </w:r>
      <w:r>
        <w:rPr>
          <w:color w:val="000000"/>
        </w:rPr>
        <w:t>”</w:t>
      </w:r>
      <w:r>
        <w:rPr>
          <w:color w:val="000000"/>
        </w:rPr>
        <w:t>进行高倍显微镜观察叶绿体的实验，</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、猪是哺乳动物，猪成熟红细胞没有细胞核和众多细胞器，也就不含</w:t>
      </w:r>
      <w:r>
        <w:rPr>
          <w:color w:val="000000"/>
        </w:rPr>
        <w:t>DNA</w:t>
      </w:r>
      <w:r>
        <w:rPr>
          <w:color w:val="000000"/>
        </w:rPr>
        <w:t>，而猪肝细胞含有细胞核和线粒体等含有</w:t>
      </w:r>
      <w:r>
        <w:rPr>
          <w:color w:val="000000"/>
        </w:rPr>
        <w:t>DNA</w:t>
      </w:r>
      <w:r>
        <w:rPr>
          <w:color w:val="000000"/>
        </w:rPr>
        <w:t>的结构，所以不能用</w:t>
      </w:r>
      <w:r>
        <w:rPr>
          <w:color w:val="000000"/>
        </w:rPr>
        <w:t>“</w:t>
      </w:r>
      <w:r>
        <w:rPr>
          <w:color w:val="000000"/>
        </w:rPr>
        <w:t>猪成熟红细胞</w:t>
      </w:r>
      <w:r>
        <w:rPr>
          <w:color w:val="000000"/>
        </w:rPr>
        <w:t>”</w:t>
      </w:r>
      <w:r>
        <w:rPr>
          <w:color w:val="000000"/>
        </w:rPr>
        <w:t>替代</w:t>
      </w:r>
      <w:r>
        <w:rPr>
          <w:color w:val="000000"/>
        </w:rPr>
        <w:t>“</w:t>
      </w:r>
      <w:r>
        <w:rPr>
          <w:color w:val="000000"/>
        </w:rPr>
        <w:t>猪肝细胞</w:t>
      </w:r>
      <w:r>
        <w:rPr>
          <w:color w:val="000000"/>
        </w:rPr>
        <w:t>”</w:t>
      </w:r>
      <w:r>
        <w:rPr>
          <w:color w:val="000000"/>
        </w:rPr>
        <w:t>进行</w:t>
      </w:r>
      <w:r>
        <w:rPr>
          <w:color w:val="000000"/>
        </w:rPr>
        <w:t>DNA</w:t>
      </w:r>
      <w:r>
        <w:rPr>
          <w:color w:val="000000"/>
        </w:rPr>
        <w:t>的粗提取与鉴定实验，</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、醋酸洋红液和甲紫溶液都属于碱性染料，都能使染色体着色，所以在观察根尖分生区组织</w:t>
      </w:r>
      <w:r>
        <w:rPr>
          <w:color w:val="000000"/>
        </w:rPr>
        <w:t>细胞的有丝分裂实验中，能用</w:t>
      </w:r>
      <w:r>
        <w:rPr>
          <w:color w:val="000000"/>
        </w:rPr>
        <w:t>“</w:t>
      </w:r>
      <w:r>
        <w:rPr>
          <w:color w:val="000000"/>
        </w:rPr>
        <w:t>醋酸洋红液</w:t>
      </w:r>
      <w:r>
        <w:rPr>
          <w:color w:val="000000"/>
        </w:rPr>
        <w:t>”</w:t>
      </w:r>
      <w:r>
        <w:rPr>
          <w:color w:val="000000"/>
        </w:rPr>
        <w:t>替代</w:t>
      </w:r>
      <w:r>
        <w:rPr>
          <w:color w:val="000000"/>
        </w:rPr>
        <w:t>“</w:t>
      </w:r>
      <w:r>
        <w:rPr>
          <w:color w:val="000000"/>
        </w:rPr>
        <w:t>甲紫溶液</w:t>
      </w:r>
      <w:r>
        <w:rPr>
          <w:color w:val="000000"/>
        </w:rPr>
        <w:t>”</w:t>
      </w:r>
      <w:r>
        <w:rPr>
          <w:color w:val="000000"/>
        </w:rPr>
        <w:t>，</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、肝脏研磨液中含有过氧化氢酶，所以在比较过氧化氢在不同条件下的分解实验中，能用</w:t>
      </w:r>
      <w:r>
        <w:rPr>
          <w:color w:val="000000"/>
        </w:rPr>
        <w:t>“</w:t>
      </w:r>
      <w:r>
        <w:rPr>
          <w:color w:val="000000"/>
        </w:rPr>
        <w:t>过氧化氢酶溶液</w:t>
      </w:r>
      <w:r>
        <w:rPr>
          <w:color w:val="000000"/>
        </w:rPr>
        <w:t>”</w:t>
      </w:r>
      <w:r>
        <w:rPr>
          <w:color w:val="000000"/>
        </w:rPr>
        <w:t>替代</w:t>
      </w:r>
      <w:r>
        <w:rPr>
          <w:color w:val="000000"/>
        </w:rPr>
        <w:t>“</w:t>
      </w:r>
      <w:r>
        <w:rPr>
          <w:color w:val="000000"/>
        </w:rPr>
        <w:t>肝脏研磨液</w:t>
      </w:r>
      <w:r>
        <w:rPr>
          <w:color w:val="000000"/>
        </w:rPr>
        <w:t>”</w:t>
      </w:r>
      <w:r>
        <w:rPr>
          <w:color w:val="000000"/>
        </w:rPr>
        <w:t>，</w:t>
      </w:r>
      <w:r>
        <w:rPr>
          <w:color w:val="000000"/>
        </w:rPr>
        <w:t>D</w:t>
      </w:r>
      <w:r>
        <w:rPr>
          <w:color w:val="000000"/>
        </w:rPr>
        <w:t>正确。</w:t>
      </w:r>
    </w:p>
    <w:p w:rsidR="00D6770B" w:rsidRDefault="003F392E">
      <w:pPr>
        <w:spacing w:line="360" w:lineRule="auto"/>
        <w:jc w:val="left"/>
        <w:textAlignment w:val="center"/>
        <w:rPr>
          <w:color w:val="000000"/>
        </w:rPr>
      </w:pPr>
      <w:r>
        <w:rPr>
          <w:color w:val="000000"/>
        </w:rPr>
        <w:t>故选</w:t>
      </w:r>
      <w:r>
        <w:rPr>
          <w:color w:val="000000"/>
        </w:rPr>
        <w:t>B</w:t>
      </w:r>
      <w:r>
        <w:rPr>
          <w:color w:val="000000"/>
        </w:rPr>
        <w:t>。</w:t>
      </w:r>
    </w:p>
    <w:p w:rsidR="00D6770B" w:rsidRDefault="003F392E">
      <w:pPr>
        <w:spacing w:line="360" w:lineRule="auto"/>
        <w:jc w:val="left"/>
        <w:textAlignment w:val="center"/>
        <w:rPr>
          <w:color w:val="000000"/>
        </w:rPr>
      </w:pPr>
      <w:r>
        <w:rPr>
          <w:color w:val="000000"/>
        </w:rPr>
        <w:t xml:space="preserve">3. </w:t>
      </w:r>
      <w:r>
        <w:rPr>
          <w:rFonts w:ascii="宋体" w:hAnsi="宋体"/>
          <w:color w:val="000000"/>
        </w:rPr>
        <w:t>蛋白</w:t>
      </w:r>
      <w:r>
        <w:rPr>
          <w:rFonts w:eastAsia="Times New Roman" w:cs="Times New Roman"/>
          <w:color w:val="000000"/>
        </w:rPr>
        <w:t>R</w:t>
      </w:r>
      <w:r>
        <w:rPr>
          <w:rFonts w:ascii="宋体" w:hAnsi="宋体"/>
          <w:color w:val="000000"/>
        </w:rPr>
        <w:t>功能缺失与人血液低胆固醇水平相关。蛋白</w:t>
      </w:r>
      <w:r>
        <w:rPr>
          <w:rFonts w:eastAsia="Times New Roman" w:cs="Times New Roman"/>
          <w:color w:val="000000"/>
        </w:rPr>
        <w:t>R</w:t>
      </w:r>
      <w:r>
        <w:rPr>
          <w:rFonts w:ascii="宋体" w:hAnsi="宋体"/>
          <w:color w:val="000000"/>
        </w:rPr>
        <w:t>是肝细胞膜上的受体，参与去唾液酸糖蛋白的胞吞和降解，从而调节胆固醇代谢。下列叙述错误的是（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去唾液酸糖蛋白的胞吞过程需要消耗能量</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去唾液酸糖蛋白的胞吞离不开膜脂的流动</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抑制蛋白</w:t>
      </w:r>
      <w:r>
        <w:rPr>
          <w:rFonts w:eastAsia="Times New Roman" w:cs="Times New Roman"/>
          <w:color w:val="000000"/>
        </w:rPr>
        <w:t>R</w:t>
      </w:r>
      <w:r>
        <w:rPr>
          <w:rFonts w:ascii="宋体" w:hAnsi="宋体"/>
          <w:color w:val="000000"/>
        </w:rPr>
        <w:t>合成能增加血液胆固醇含量</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去唾液酸糖蛋白可以在</w:t>
      </w:r>
      <w:r>
        <w:rPr>
          <w:rFonts w:ascii="宋体" w:hAnsi="宋体"/>
          <w:color w:val="000000"/>
        </w:rPr>
        <w:t>溶酶体中被降解</w:t>
      </w:r>
    </w:p>
    <w:p w:rsidR="00D6770B" w:rsidRDefault="003F392E">
      <w:pPr>
        <w:spacing w:line="360" w:lineRule="auto"/>
        <w:textAlignment w:val="center"/>
        <w:rPr>
          <w:color w:val="000000"/>
        </w:rPr>
      </w:pPr>
      <w:r>
        <w:rPr>
          <w:color w:val="2E75B6"/>
        </w:rPr>
        <w:t>【答案】</w:t>
      </w:r>
      <w:r>
        <w:rPr>
          <w:color w:val="000000"/>
        </w:rPr>
        <w:t>C</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【分析】当细胞摄取大分子时，首先是大分子与膜上的蛋白质结合，从而引起这部分细胞膜内陷形成小囊，包围着大分</w:t>
      </w:r>
      <w:r>
        <w:rPr>
          <w:color w:val="000000"/>
        </w:rPr>
        <w:t xml:space="preserve"> </w:t>
      </w:r>
      <w:r>
        <w:rPr>
          <w:color w:val="000000"/>
        </w:rPr>
        <w:t>子。然后，小囊从细胞膜上分离下来，形成囊泡，进入细胞内部，这种现象叫胞吞。细胞需要外排的大</w:t>
      </w:r>
      <w:r>
        <w:rPr>
          <w:color w:val="000000"/>
        </w:rPr>
        <w:t xml:space="preserve"> </w:t>
      </w:r>
      <w:r>
        <w:rPr>
          <w:color w:val="000000"/>
        </w:rPr>
        <w:t>分子，先在细胞内形成囊泡，囊泡移动到细胞膜处，与细胞膜融合，将大分子排出细胞，这种现</w:t>
      </w:r>
      <w:r>
        <w:rPr>
          <w:color w:val="000000"/>
        </w:rPr>
        <w:lastRenderedPageBreak/>
        <w:t>象叫胞吐。在物质的跨膜运输过程中，胞吞、胞吐是普遍存在的现象，它们也需要消耗细胞呼吸所释放的能量。</w:t>
      </w:r>
    </w:p>
    <w:p w:rsidR="00D6770B" w:rsidRDefault="003F392E">
      <w:pPr>
        <w:spacing w:line="360" w:lineRule="auto"/>
        <w:jc w:val="left"/>
        <w:textAlignment w:val="center"/>
        <w:rPr>
          <w:color w:val="000000"/>
        </w:rPr>
      </w:pPr>
      <w:r>
        <w:rPr>
          <w:color w:val="000000"/>
        </w:rPr>
        <w:t>【详解】</w:t>
      </w:r>
      <w:r>
        <w:rPr>
          <w:color w:val="000000"/>
        </w:rPr>
        <w:t>A</w:t>
      </w:r>
      <w:r>
        <w:rPr>
          <w:color w:val="000000"/>
        </w:rPr>
        <w:t>、胞吞过程是一个耗能过程，需要消耗能量，去唾液酸糖蛋白的胞吞也不例外，</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、胞吞过程中细胞膜会发生形态的改变，这依赖于膜脂的流动性，所以去唾液酸糖蛋白的胞吞离不开膜脂的流动，</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、已知蛋白</w:t>
      </w:r>
      <w:r>
        <w:rPr>
          <w:color w:val="000000"/>
        </w:rPr>
        <w:t>R</w:t>
      </w:r>
      <w:r>
        <w:rPr>
          <w:color w:val="000000"/>
        </w:rPr>
        <w:t>功能缺失与人血液低胆固醇水平相关，蛋白</w:t>
      </w:r>
      <w:r>
        <w:rPr>
          <w:color w:val="000000"/>
        </w:rPr>
        <w:t>R</w:t>
      </w:r>
      <w:r>
        <w:rPr>
          <w:color w:val="000000"/>
        </w:rPr>
        <w:t>参与去唾液酸糖蛋白的胞吞和降解从而调节胆固醇代谢，那么抑制蛋白</w:t>
      </w:r>
      <w:r>
        <w:rPr>
          <w:color w:val="000000"/>
        </w:rPr>
        <w:t>R</w:t>
      </w:r>
      <w:r>
        <w:rPr>
          <w:color w:val="000000"/>
        </w:rPr>
        <w:t>合成，会使蛋白</w:t>
      </w:r>
      <w:r>
        <w:rPr>
          <w:color w:val="000000"/>
        </w:rPr>
        <w:t>R</w:t>
      </w:r>
      <w:r>
        <w:rPr>
          <w:color w:val="000000"/>
        </w:rPr>
        <w:t>减少，可能导致血液中胆固醇水平降低，而不是增加，</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、溶酶体中含有多种水解酶，能够分解衰老、损伤的细胞器，吞噬并杀死侵入细胞的病毒或细菌等，去唾液酸糖蛋白被胞吞后可以在溶酶体中被降解，</w:t>
      </w:r>
      <w:r>
        <w:rPr>
          <w:color w:val="000000"/>
        </w:rPr>
        <w:t>D</w:t>
      </w:r>
      <w:r>
        <w:rPr>
          <w:color w:val="000000"/>
        </w:rPr>
        <w:t>正确。</w:t>
      </w:r>
    </w:p>
    <w:p w:rsidR="00D6770B" w:rsidRDefault="003F392E">
      <w:pPr>
        <w:spacing w:line="360" w:lineRule="auto"/>
        <w:jc w:val="left"/>
        <w:textAlignment w:val="center"/>
        <w:rPr>
          <w:color w:val="000000"/>
        </w:rPr>
      </w:pPr>
      <w:r>
        <w:rPr>
          <w:color w:val="000000"/>
        </w:rPr>
        <w:t>故选</w:t>
      </w:r>
      <w:r>
        <w:rPr>
          <w:color w:val="000000"/>
        </w:rPr>
        <w:t>C</w:t>
      </w:r>
      <w:r>
        <w:rPr>
          <w:color w:val="000000"/>
        </w:rPr>
        <w:t>。</w:t>
      </w:r>
    </w:p>
    <w:p w:rsidR="00D6770B" w:rsidRDefault="003F392E">
      <w:pPr>
        <w:spacing w:line="360" w:lineRule="auto"/>
        <w:jc w:val="left"/>
        <w:textAlignment w:val="center"/>
        <w:rPr>
          <w:color w:val="000000"/>
        </w:rPr>
      </w:pPr>
      <w:r>
        <w:rPr>
          <w:color w:val="000000"/>
        </w:rPr>
        <w:t xml:space="preserve">4. </w:t>
      </w:r>
      <w:r>
        <w:rPr>
          <w:rFonts w:ascii="宋体" w:hAnsi="宋体"/>
          <w:color w:val="000000"/>
        </w:rPr>
        <w:t>单一使用干扰素</w:t>
      </w:r>
      <w:r>
        <w:rPr>
          <w:rFonts w:eastAsia="Times New Roman" w:cs="Times New Roman"/>
          <w:color w:val="000000"/>
        </w:rPr>
        <w:t>-γ</w:t>
      </w:r>
      <w:r>
        <w:rPr>
          <w:rFonts w:ascii="宋体" w:hAnsi="宋体"/>
          <w:color w:val="000000"/>
        </w:rPr>
        <w:t>治疗肿瘤效果有限。降低线粒体蛋白</w:t>
      </w:r>
      <w:r>
        <w:rPr>
          <w:rFonts w:eastAsia="Times New Roman" w:cs="Times New Roman"/>
          <w:color w:val="000000"/>
        </w:rPr>
        <w:t>V</w:t>
      </w:r>
      <w:r>
        <w:rPr>
          <w:rFonts w:ascii="宋体" w:hAnsi="宋体"/>
          <w:color w:val="000000"/>
        </w:rPr>
        <w:t>合成，不影响癌细胞凋亡，但同时加入干扰素</w:t>
      </w:r>
      <w:r>
        <w:rPr>
          <w:rFonts w:eastAsia="Times New Roman" w:cs="Times New Roman"/>
          <w:color w:val="000000"/>
        </w:rPr>
        <w:t>-γ</w:t>
      </w:r>
      <w:r>
        <w:rPr>
          <w:rFonts w:ascii="宋体" w:hAnsi="宋体"/>
          <w:color w:val="000000"/>
        </w:rPr>
        <w:t>能破坏线粒体膜结构，促进癌细胞凋亡。下列叙述错误的是（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癌细胞凋亡是由基因决定的</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蛋白</w:t>
      </w:r>
      <w:r>
        <w:rPr>
          <w:rFonts w:eastAsia="Times New Roman" w:cs="Times New Roman"/>
          <w:color w:val="000000"/>
        </w:rPr>
        <w:t>V</w:t>
      </w:r>
      <w:r>
        <w:rPr>
          <w:rFonts w:ascii="宋体" w:hAnsi="宋体"/>
          <w:color w:val="000000"/>
        </w:rPr>
        <w:t>可能抑制干扰素</w:t>
      </w:r>
      <w:r>
        <w:rPr>
          <w:rFonts w:eastAsia="Times New Roman" w:cs="Times New Roman"/>
          <w:color w:val="000000"/>
        </w:rPr>
        <w:t>-γ</w:t>
      </w:r>
      <w:r>
        <w:rPr>
          <w:rFonts w:ascii="宋体" w:hAnsi="宋体"/>
          <w:color w:val="000000"/>
        </w:rPr>
        <w:t>诱发的癌细胞凋亡</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线粒体膜结构破坏后，其</w:t>
      </w:r>
      <w:r>
        <w:rPr>
          <w:rFonts w:eastAsia="Times New Roman" w:cs="Times New Roman"/>
          <w:color w:val="000000"/>
        </w:rPr>
        <w:t>DNA</w:t>
      </w:r>
      <w:r>
        <w:rPr>
          <w:rFonts w:ascii="宋体" w:hAnsi="宋体"/>
          <w:color w:val="000000"/>
        </w:rPr>
        <w:t>可能会释放</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抑制蛋白</w:t>
      </w:r>
      <w:r>
        <w:rPr>
          <w:rFonts w:eastAsia="Times New Roman" w:cs="Times New Roman"/>
          <w:color w:val="000000"/>
        </w:rPr>
        <w:t>V</w:t>
      </w:r>
      <w:r>
        <w:rPr>
          <w:rFonts w:ascii="宋体" w:hAnsi="宋体"/>
          <w:color w:val="000000"/>
        </w:rPr>
        <w:t>合成会减弱肿瘤治疗的效果</w:t>
      </w:r>
    </w:p>
    <w:p w:rsidR="00D6770B" w:rsidRDefault="003F392E">
      <w:pPr>
        <w:spacing w:line="360" w:lineRule="auto"/>
        <w:textAlignment w:val="center"/>
        <w:rPr>
          <w:color w:val="000000"/>
        </w:rPr>
      </w:pPr>
      <w:r>
        <w:rPr>
          <w:color w:val="2E75B6"/>
        </w:rPr>
        <w:t>【答案】</w:t>
      </w:r>
      <w:r>
        <w:rPr>
          <w:color w:val="000000"/>
        </w:rPr>
        <w:t>D</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【分析】细胞凋亡是由基因决定的细胞自动结束生命的过程，在成熟的生物体中，细胞的自然更新、被病原体感染的细胞的清除都是通过细胞凋亡完成的。</w:t>
      </w:r>
    </w:p>
    <w:p w:rsidR="00D6770B" w:rsidRDefault="003F392E">
      <w:pPr>
        <w:spacing w:line="360" w:lineRule="auto"/>
        <w:jc w:val="left"/>
        <w:textAlignment w:val="center"/>
        <w:rPr>
          <w:color w:val="000000"/>
        </w:rPr>
      </w:pPr>
      <w:r>
        <w:rPr>
          <w:color w:val="000000"/>
        </w:rPr>
        <w:t>【详解】</w:t>
      </w:r>
      <w:r>
        <w:rPr>
          <w:color w:val="000000"/>
        </w:rPr>
        <w:t>A</w:t>
      </w:r>
      <w:r>
        <w:rPr>
          <w:color w:val="000000"/>
        </w:rPr>
        <w:t>、细胞凋亡是由基因决定的细胞自动结束生命的过程，癌细胞凋亡也不例外，</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、根据题意，降低线粒体蛋白</w:t>
      </w:r>
      <w:r>
        <w:rPr>
          <w:color w:val="000000"/>
        </w:rPr>
        <w:t>V</w:t>
      </w:r>
      <w:r>
        <w:rPr>
          <w:color w:val="000000"/>
        </w:rPr>
        <w:t>合成，不影响癌细胞凋亡，但与干扰素</w:t>
      </w:r>
      <w:r>
        <w:rPr>
          <w:color w:val="000000"/>
        </w:rPr>
        <w:t>-γ</w:t>
      </w:r>
      <w:r>
        <w:rPr>
          <w:color w:val="000000"/>
        </w:rPr>
        <w:t>同时作用能促进癌细胞凋亡，由此推测蛋白</w:t>
      </w:r>
      <w:r>
        <w:rPr>
          <w:color w:val="000000"/>
        </w:rPr>
        <w:t>V</w:t>
      </w:r>
      <w:r>
        <w:rPr>
          <w:color w:val="000000"/>
        </w:rPr>
        <w:t>可能抑制干扰素</w:t>
      </w:r>
      <w:r>
        <w:rPr>
          <w:color w:val="000000"/>
        </w:rPr>
        <w:t>-γ</w:t>
      </w:r>
      <w:r>
        <w:rPr>
          <w:color w:val="000000"/>
        </w:rPr>
        <w:t>诱发的癌细胞凋亡，</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、线粒体是半自主性细胞器，含有少量</w:t>
      </w:r>
      <w:r>
        <w:rPr>
          <w:color w:val="000000"/>
        </w:rPr>
        <w:t>DNA</w:t>
      </w:r>
      <w:r>
        <w:rPr>
          <w:color w:val="000000"/>
        </w:rPr>
        <w:t>，线粒体膜结构破坏后，其</w:t>
      </w:r>
      <w:r>
        <w:rPr>
          <w:color w:val="000000"/>
        </w:rPr>
        <w:t>DNA</w:t>
      </w:r>
      <w:r>
        <w:rPr>
          <w:color w:val="000000"/>
        </w:rPr>
        <w:t>可能会释放出来，</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、由题可知，降低线粒体蛋白</w:t>
      </w:r>
      <w:r>
        <w:rPr>
          <w:color w:val="000000"/>
        </w:rPr>
        <w:t>V</w:t>
      </w:r>
      <w:r>
        <w:rPr>
          <w:color w:val="000000"/>
        </w:rPr>
        <w:t>合成，再同时加入干扰素</w:t>
      </w:r>
      <w:r>
        <w:rPr>
          <w:color w:val="000000"/>
        </w:rPr>
        <w:t>-γ</w:t>
      </w:r>
      <w:r>
        <w:rPr>
          <w:color w:val="000000"/>
        </w:rPr>
        <w:t>能促进癌细胞凋亡，所以抑制蛋白</w:t>
      </w:r>
      <w:r>
        <w:rPr>
          <w:color w:val="000000"/>
        </w:rPr>
        <w:t>V</w:t>
      </w:r>
      <w:r>
        <w:rPr>
          <w:color w:val="000000"/>
        </w:rPr>
        <w:t>合成会增强肿瘤治疗的效果，而不是减弱，</w:t>
      </w:r>
      <w:r>
        <w:rPr>
          <w:color w:val="000000"/>
        </w:rPr>
        <w:t>D</w:t>
      </w:r>
      <w:r>
        <w:rPr>
          <w:color w:val="000000"/>
        </w:rPr>
        <w:t>错误。</w:t>
      </w:r>
    </w:p>
    <w:p w:rsidR="00D6770B" w:rsidRDefault="003F392E">
      <w:pPr>
        <w:spacing w:line="360" w:lineRule="auto"/>
        <w:jc w:val="left"/>
        <w:textAlignment w:val="center"/>
        <w:rPr>
          <w:color w:val="000000"/>
        </w:rPr>
      </w:pPr>
      <w:r>
        <w:rPr>
          <w:color w:val="000000"/>
        </w:rPr>
        <w:t>故选</w:t>
      </w:r>
      <w:r>
        <w:rPr>
          <w:color w:val="000000"/>
        </w:rPr>
        <w:t>D</w:t>
      </w:r>
      <w:r>
        <w:rPr>
          <w:color w:val="000000"/>
        </w:rPr>
        <w:t>。</w:t>
      </w:r>
    </w:p>
    <w:p w:rsidR="00D6770B" w:rsidRDefault="003F392E">
      <w:pPr>
        <w:spacing w:line="360" w:lineRule="auto"/>
        <w:jc w:val="left"/>
        <w:textAlignment w:val="center"/>
        <w:rPr>
          <w:color w:val="000000"/>
        </w:rPr>
      </w:pPr>
      <w:r>
        <w:rPr>
          <w:color w:val="000000"/>
        </w:rPr>
        <w:t xml:space="preserve">5. </w:t>
      </w:r>
      <w:r>
        <w:rPr>
          <w:rFonts w:ascii="宋体" w:hAnsi="宋体"/>
          <w:color w:val="000000"/>
        </w:rPr>
        <w:t>采集果园土壤进行微生物分离或</w:t>
      </w:r>
      <w:r>
        <w:rPr>
          <w:rFonts w:ascii="宋体" w:hAnsi="宋体"/>
          <w:color w:val="000000"/>
        </w:rPr>
        <w:t>计数。下列叙述正确</w:t>
      </w:r>
      <w:r>
        <w:rPr>
          <w:rFonts w:ascii="宋体" w:hAnsi="宋体"/>
          <w:noProof/>
          <w:color w:val="000000"/>
        </w:rPr>
        <w:drawing>
          <wp:inline distT="0" distB="0" distL="0" distR="0">
            <wp:extent cx="133350" cy="177800"/>
            <wp:effectExtent l="0" t="0" r="0" b="0"/>
            <wp:docPr id="84439746" name="图片 8443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9746"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稀释涂布平板法和平板划线法都能用于尿素分解菌的分离和计数</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完成平板划线后，培养时需增加一个未接种的平板作为对照</w:t>
      </w:r>
    </w:p>
    <w:p w:rsidR="00D6770B" w:rsidRDefault="003F392E">
      <w:pPr>
        <w:spacing w:line="360" w:lineRule="auto"/>
        <w:jc w:val="left"/>
        <w:textAlignment w:val="center"/>
        <w:rPr>
          <w:color w:val="000000"/>
        </w:rPr>
      </w:pPr>
      <w:r>
        <w:rPr>
          <w:color w:val="000000"/>
        </w:rPr>
        <w:lastRenderedPageBreak/>
        <w:t xml:space="preserve">C. </w:t>
      </w:r>
      <w:r>
        <w:rPr>
          <w:rFonts w:ascii="宋体" w:hAnsi="宋体"/>
          <w:color w:val="000000"/>
        </w:rPr>
        <w:t>土壤中分离得到的醋酸菌能在无氧条件下将葡萄糖分离成乙酸</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用于筛选尿素分解菌的培养基含有蛋白胨、尿素和无机盐等营养物质</w:t>
      </w:r>
    </w:p>
    <w:p w:rsidR="00D6770B" w:rsidRDefault="003F392E">
      <w:pPr>
        <w:spacing w:line="360" w:lineRule="auto"/>
        <w:textAlignment w:val="center"/>
        <w:rPr>
          <w:color w:val="000000"/>
        </w:rPr>
      </w:pPr>
      <w:r>
        <w:rPr>
          <w:color w:val="2E75B6"/>
        </w:rPr>
        <w:t>【答案】</w:t>
      </w:r>
      <w:r>
        <w:rPr>
          <w:color w:val="000000"/>
        </w:rPr>
        <w:t>B</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【分析】微生物常用的接种方法有平板划线法和稀释涂布平板法，平板划线主要是用来纯化的，稀释涂布主要用来计数；此外，利用分离对象对某一营养物质的</w:t>
      </w:r>
      <w:r>
        <w:rPr>
          <w:rFonts w:ascii="宋体" w:hAnsi="宋体"/>
          <w:color w:val="000000"/>
        </w:rPr>
        <w:t>“</w:t>
      </w:r>
      <w:r>
        <w:rPr>
          <w:color w:val="000000"/>
        </w:rPr>
        <w:t>嗜好</w:t>
      </w:r>
      <w:r>
        <w:rPr>
          <w:rFonts w:ascii="宋体" w:hAnsi="宋体"/>
          <w:color w:val="000000"/>
        </w:rPr>
        <w:t>”</w:t>
      </w:r>
      <w:r>
        <w:rPr>
          <w:color w:val="000000"/>
        </w:rPr>
        <w:t>，专门在培养基中加入该营养物质，制备选择培养基，从而使该</w:t>
      </w:r>
      <w:r>
        <w:rPr>
          <w:color w:val="000000"/>
        </w:rPr>
        <w:t>微生物大量增殖，也可用于微生物的分离和纯化。</w:t>
      </w:r>
    </w:p>
    <w:p w:rsidR="00D6770B" w:rsidRDefault="003F392E">
      <w:pPr>
        <w:spacing w:line="360" w:lineRule="auto"/>
        <w:jc w:val="left"/>
        <w:textAlignment w:val="center"/>
        <w:rPr>
          <w:color w:val="000000"/>
        </w:rPr>
      </w:pPr>
      <w:r>
        <w:rPr>
          <w:color w:val="000000"/>
        </w:rPr>
        <w:t>【详解】</w:t>
      </w:r>
      <w:r>
        <w:rPr>
          <w:color w:val="000000"/>
        </w:rPr>
        <w:t>A</w:t>
      </w:r>
      <w:r>
        <w:rPr>
          <w:color w:val="000000"/>
        </w:rPr>
        <w:t>、稀释涂布平板法可通过菌落数进行计数，而平板划线法仅用于分离纯化菌种，无法计数，</w:t>
      </w:r>
      <w:r>
        <w:rPr>
          <w:color w:val="000000"/>
        </w:rPr>
        <w:t>A</w:t>
      </w:r>
      <w:r>
        <w:rPr>
          <w:color w:val="000000"/>
        </w:rPr>
        <w:t>错误；</w:t>
      </w:r>
    </w:p>
    <w:p w:rsidR="00D6770B" w:rsidRDefault="003F392E">
      <w:pPr>
        <w:spacing w:line="360" w:lineRule="auto"/>
        <w:jc w:val="left"/>
        <w:textAlignment w:val="center"/>
        <w:rPr>
          <w:color w:val="000000"/>
        </w:rPr>
      </w:pPr>
      <w:r>
        <w:rPr>
          <w:color w:val="000000"/>
        </w:rPr>
        <w:t>B</w:t>
      </w:r>
      <w:r>
        <w:rPr>
          <w:color w:val="000000"/>
        </w:rPr>
        <w:t>、平板划线法操作后需设置未接种的平板作为空白对照，以验证培养基灭菌是否彻底，</w:t>
      </w:r>
      <w:r>
        <w:rPr>
          <w:color w:val="000000"/>
        </w:rPr>
        <w:t>B</w:t>
      </w:r>
      <w:r>
        <w:rPr>
          <w:color w:val="000000"/>
        </w:rPr>
        <w:t>正确；</w:t>
      </w:r>
      <w:r>
        <w:rPr>
          <w:color w:val="000000"/>
        </w:rPr>
        <w:t xml:space="preserve"> </w:t>
      </w:r>
    </w:p>
    <w:p w:rsidR="00D6770B" w:rsidRDefault="003F392E">
      <w:pPr>
        <w:spacing w:line="360" w:lineRule="auto"/>
        <w:jc w:val="left"/>
        <w:textAlignment w:val="center"/>
        <w:rPr>
          <w:color w:val="000000"/>
        </w:rPr>
      </w:pPr>
      <w:r>
        <w:rPr>
          <w:color w:val="000000"/>
        </w:rPr>
        <w:t>C</w:t>
      </w:r>
      <w:r>
        <w:rPr>
          <w:color w:val="000000"/>
        </w:rPr>
        <w:t>、醋酸菌为严格好氧菌，其代谢需氧气，无氧条件下无法将葡萄糖转化为乙酸，</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、筛选尿素分解菌的培养基应以尿素为唯一氮源，若含蛋白胨（含其他氮源），则无法筛选目标菌，</w:t>
      </w:r>
      <w:r>
        <w:rPr>
          <w:color w:val="000000"/>
        </w:rPr>
        <w:t>D</w:t>
      </w:r>
      <w:r>
        <w:rPr>
          <w:color w:val="000000"/>
        </w:rPr>
        <w:t>错误。</w:t>
      </w:r>
    </w:p>
    <w:p w:rsidR="00D6770B" w:rsidRDefault="003F392E">
      <w:pPr>
        <w:spacing w:line="360" w:lineRule="auto"/>
        <w:jc w:val="left"/>
        <w:textAlignment w:val="center"/>
        <w:rPr>
          <w:color w:val="000000"/>
        </w:rPr>
      </w:pPr>
      <w:r>
        <w:rPr>
          <w:color w:val="000000"/>
        </w:rPr>
        <w:t>故选</w:t>
      </w:r>
      <w:r>
        <w:rPr>
          <w:color w:val="000000"/>
        </w:rPr>
        <w:t>B</w:t>
      </w:r>
      <w:r>
        <w:rPr>
          <w:noProof/>
          <w:color w:val="000000"/>
          <w:position w:val="-12"/>
        </w:rPr>
        <w:drawing>
          <wp:inline distT="0" distB="0" distL="0" distR="0">
            <wp:extent cx="127000" cy="76200"/>
            <wp:effectExtent l="0" t="0" r="0" b="0"/>
            <wp:docPr id="84439748" name="图片 84439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9748"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rsidR="00D6770B" w:rsidRDefault="003F392E">
      <w:pPr>
        <w:spacing w:line="360" w:lineRule="auto"/>
        <w:jc w:val="left"/>
        <w:textAlignment w:val="center"/>
        <w:rPr>
          <w:color w:val="000000"/>
        </w:rPr>
      </w:pPr>
      <w:r>
        <w:rPr>
          <w:color w:val="000000"/>
        </w:rPr>
        <w:t xml:space="preserve">6. </w:t>
      </w:r>
      <w:r>
        <w:rPr>
          <w:rFonts w:ascii="宋体" w:hAnsi="宋体"/>
          <w:color w:val="000000"/>
        </w:rPr>
        <w:t>酸碱平衡是维持人体正常生命活动的必要条件之一。下列叙述正确的是（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细胞内液的酸碱平衡与无机盐离子无关</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血浆的酸碱平衡与</w:t>
      </w:r>
      <w:r>
        <w:object w:dxaOrig="157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t0+YoTKDo4fNAx1ODbqMbQ==" style="width:78.75pt;height:18.75pt" o:ole="">
            <v:imagedata r:id="rId12" o:title="eqIdd5b803055a569b0838ff14229a087f83"/>
          </v:shape>
          <o:OLEObject Type="Embed" ProgID="Equation.DSMT4" ShapeID="_x0000_i1025" DrawAspect="Content" ObjectID="_1812431987" r:id="rId13"/>
        </w:object>
      </w:r>
      <w:r>
        <w:rPr>
          <w:rFonts w:ascii="宋体" w:hAnsi="宋体"/>
          <w:color w:val="000000"/>
        </w:rPr>
        <w:t>等物质有关</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胃蛋白酶进入肠道后失活与内环境酸碱度有关</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肌细胞无氧呼吸分解葡萄糖产生的</w:t>
      </w:r>
      <w:r>
        <w:object w:dxaOrig="480" w:dyaOrig="360">
          <v:shape id="_x0000_i1026" type="#_x0000_t75" alt="学科网(www.zxxk.com)--教育资源门户，提供试卷、教案、课件、论文、素材以及各类教学资源下载，还有大量而丰富的教学相关资讯！ t0+YoTKDo4fNAx1ODbqMbQ==" style="width:24pt;height:18pt" o:ole="">
            <v:imagedata r:id="rId14" o:title="eqIda4298cb837170c021b9f2cd4e674a6a3"/>
          </v:shape>
          <o:OLEObject Type="Embed" ProgID="Equation.DSMT4" ShapeID="_x0000_i1026" DrawAspect="Content" ObjectID="_1812431988" r:id="rId15"/>
        </w:object>
      </w:r>
      <w:r>
        <w:rPr>
          <w:rFonts w:ascii="宋体" w:hAnsi="宋体"/>
          <w:color w:val="000000"/>
        </w:rPr>
        <w:t>参与酸碱平衡的调节</w:t>
      </w:r>
    </w:p>
    <w:p w:rsidR="00D6770B" w:rsidRDefault="003F392E">
      <w:pPr>
        <w:spacing w:line="360" w:lineRule="auto"/>
        <w:textAlignment w:val="center"/>
        <w:rPr>
          <w:color w:val="000000"/>
        </w:rPr>
      </w:pPr>
      <w:r>
        <w:rPr>
          <w:color w:val="2E75B6"/>
        </w:rPr>
        <w:t>【答案】</w:t>
      </w:r>
      <w:r>
        <w:rPr>
          <w:color w:val="000000"/>
        </w:rPr>
        <w:t>B</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【分析】关于</w:t>
      </w:r>
      <w:r>
        <w:rPr>
          <w:color w:val="000000"/>
        </w:rPr>
        <w:t>“</w:t>
      </w:r>
      <w:r>
        <w:rPr>
          <w:color w:val="000000"/>
        </w:rPr>
        <w:t>内环境稳态的调节</w:t>
      </w:r>
      <w:r>
        <w:rPr>
          <w:color w:val="000000"/>
        </w:rPr>
        <w:t>”</w:t>
      </w:r>
      <w:r>
        <w:rPr>
          <w:color w:val="000000"/>
        </w:rPr>
        <w:t>应掌握以下几点：</w:t>
      </w:r>
      <w:r>
        <w:rPr>
          <w:rFonts w:ascii="宋体" w:hAnsi="宋体"/>
          <w:color w:val="000000"/>
        </w:rPr>
        <w:t>(</w:t>
      </w:r>
      <w:r>
        <w:rPr>
          <w:color w:val="000000"/>
        </w:rPr>
        <w:t>1</w:t>
      </w:r>
      <w:r>
        <w:rPr>
          <w:color w:val="000000"/>
        </w:rPr>
        <w:t>）</w:t>
      </w:r>
      <w:r>
        <w:rPr>
          <w:color w:val="000000"/>
        </w:rPr>
        <w:t xml:space="preserve"> </w:t>
      </w:r>
      <w:r>
        <w:rPr>
          <w:color w:val="000000"/>
        </w:rPr>
        <w:t>实质：体内渗透压、温度、</w:t>
      </w:r>
      <w:r>
        <w:rPr>
          <w:color w:val="000000"/>
        </w:rPr>
        <w:t>pH</w:t>
      </w:r>
      <w:r>
        <w:rPr>
          <w:color w:val="000000"/>
        </w:rPr>
        <w:t>等理化特性呈现动态平衡的过程；（</w:t>
      </w:r>
      <w:r>
        <w:rPr>
          <w:color w:val="000000"/>
        </w:rPr>
        <w:t>2</w:t>
      </w:r>
      <w:r>
        <w:rPr>
          <w:color w:val="000000"/>
        </w:rPr>
        <w:t>）定义：在神经系统和体液的调节下，通过各个器官、系统的协调活动，共同维持内环境相对稳定的状态；</w:t>
      </w:r>
      <w:r>
        <w:rPr>
          <w:color w:val="000000"/>
        </w:rPr>
        <w:t>(3</w:t>
      </w:r>
      <w:r>
        <w:rPr>
          <w:color w:val="000000"/>
        </w:rPr>
        <w:t>）</w:t>
      </w:r>
      <w:r>
        <w:rPr>
          <w:color w:val="000000"/>
        </w:rPr>
        <w:t xml:space="preserve"> </w:t>
      </w:r>
      <w:r>
        <w:rPr>
          <w:color w:val="000000"/>
        </w:rPr>
        <w:t>调节机制：神经</w:t>
      </w:r>
      <w:r>
        <w:rPr>
          <w:color w:val="000000"/>
        </w:rPr>
        <w:t>—</w:t>
      </w:r>
      <w:r>
        <w:rPr>
          <w:color w:val="000000"/>
        </w:rPr>
        <w:t>体液</w:t>
      </w:r>
      <w:r>
        <w:rPr>
          <w:color w:val="000000"/>
        </w:rPr>
        <w:t>—</w:t>
      </w:r>
      <w:r>
        <w:rPr>
          <w:color w:val="000000"/>
        </w:rPr>
        <w:t>免疫调节网络；</w:t>
      </w:r>
      <w:r>
        <w:rPr>
          <w:rFonts w:ascii="宋体" w:hAnsi="宋体"/>
          <w:color w:val="000000"/>
        </w:rPr>
        <w:t>(</w:t>
      </w:r>
      <w:r>
        <w:rPr>
          <w:color w:val="000000"/>
        </w:rPr>
        <w:t>4</w:t>
      </w:r>
      <w:r>
        <w:rPr>
          <w:color w:val="000000"/>
        </w:rPr>
        <w:t>）层面：水、无机盐、血糖、体温等的平衡与调节；</w:t>
      </w:r>
      <w:r>
        <w:rPr>
          <w:rFonts w:ascii="宋体" w:hAnsi="宋体"/>
          <w:color w:val="000000"/>
        </w:rPr>
        <w:t>(</w:t>
      </w:r>
      <w:r>
        <w:rPr>
          <w:color w:val="000000"/>
        </w:rPr>
        <w:t>5</w:t>
      </w:r>
      <w:r>
        <w:rPr>
          <w:color w:val="000000"/>
        </w:rPr>
        <w:t>）</w:t>
      </w:r>
      <w:r>
        <w:rPr>
          <w:color w:val="000000"/>
        </w:rPr>
        <w:t xml:space="preserve"> </w:t>
      </w:r>
      <w:r>
        <w:rPr>
          <w:color w:val="000000"/>
        </w:rPr>
        <w:t>意义：机体进行正常生命活动的必要条件。</w:t>
      </w:r>
    </w:p>
    <w:p w:rsidR="00D6770B" w:rsidRDefault="003F392E">
      <w:pPr>
        <w:spacing w:line="360" w:lineRule="auto"/>
        <w:jc w:val="left"/>
        <w:textAlignment w:val="center"/>
        <w:rPr>
          <w:color w:val="000000"/>
        </w:rPr>
      </w:pPr>
      <w:r>
        <w:rPr>
          <w:color w:val="000000"/>
        </w:rPr>
        <w:t>【详解】</w:t>
      </w:r>
      <w:r>
        <w:rPr>
          <w:color w:val="000000"/>
        </w:rPr>
        <w:t>A</w:t>
      </w:r>
      <w:r>
        <w:rPr>
          <w:color w:val="000000"/>
        </w:rPr>
        <w:t>、细胞内液的酸碱平衡依赖缓冲系统（如磷酸盐缓冲对），而缓冲物质属于无机盐离子，</w:t>
      </w:r>
      <w:r>
        <w:rPr>
          <w:color w:val="000000"/>
        </w:rPr>
        <w:t>A</w:t>
      </w:r>
      <w:r>
        <w:rPr>
          <w:color w:val="000000"/>
        </w:rPr>
        <w:t>错误；</w:t>
      </w:r>
    </w:p>
    <w:p w:rsidR="00D6770B" w:rsidRDefault="003F392E">
      <w:pPr>
        <w:spacing w:line="360" w:lineRule="auto"/>
        <w:jc w:val="left"/>
        <w:textAlignment w:val="center"/>
        <w:rPr>
          <w:color w:val="000000"/>
        </w:rPr>
      </w:pPr>
      <w:r>
        <w:rPr>
          <w:color w:val="000000"/>
        </w:rPr>
        <w:t>B</w:t>
      </w:r>
      <w:r>
        <w:rPr>
          <w:color w:val="000000"/>
        </w:rPr>
        <w:t>、血浆中的</w:t>
      </w:r>
      <w:r>
        <w:object w:dxaOrig="1575" w:dyaOrig="375">
          <v:shape id="_x0000_i1027" type="#_x0000_t75" alt="学科网(www.zxxk.com)--教育资源门户，提供试卷、教案、课件、论文、素材以及各类教学资源下载，还有大量而丰富的教学相关资讯！ t0+YoTKDo4fNAx1ODbqMbQ==" style="width:78.75pt;height:18.75pt" o:ole="">
            <v:imagedata r:id="rId12" o:title="eqIdd5b803055a569b0838ff14229a087f83"/>
          </v:shape>
          <o:OLEObject Type="Embed" ProgID="Equation.DSMT4" ShapeID="_x0000_i1027" DrawAspect="Content" ObjectID="_1812431989" r:id="rId16"/>
        </w:object>
      </w:r>
      <w:r>
        <w:rPr>
          <w:color w:val="000000"/>
        </w:rPr>
        <w:t>是主要的缓冲对，能中和酸性或碱性物质，维持</w:t>
      </w:r>
      <w:r>
        <w:rPr>
          <w:color w:val="000000"/>
        </w:rPr>
        <w:t>pH</w:t>
      </w:r>
      <w:r>
        <w:rPr>
          <w:color w:val="000000"/>
        </w:rPr>
        <w:t>稳定，</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、但肠道属于外界环境，而非内环境（内环境为血浆、组织液、淋巴），</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、肌细胞无氧呼吸产物为乳酸，不产生</w:t>
      </w:r>
      <w:r>
        <w:object w:dxaOrig="480" w:dyaOrig="360">
          <v:shape id="_x0000_i1028" type="#_x0000_t75" alt="学科网(www.zxxk.com)--教育资源门户，提供试卷、教案、课件、论文、素材以及各类教学资源下载，还有大量而丰富的教学相关资讯！ t0+YoTKDo4fNAx1ODbqMbQ==" style="width:24pt;height:18pt" o:ole="">
            <v:imagedata r:id="rId14" o:title="eqIda4298cb837170c021b9f2cd4e674a6a3"/>
          </v:shape>
          <o:OLEObject Type="Embed" ProgID="Equation.DSMT4" ShapeID="_x0000_i1028" DrawAspect="Content" ObjectID="_1812431990" r:id="rId17"/>
        </w:object>
      </w:r>
      <w:r>
        <w:rPr>
          <w:color w:val="000000"/>
        </w:rPr>
        <w:t>，</w:t>
      </w:r>
      <w:r>
        <w:object w:dxaOrig="480" w:dyaOrig="360">
          <v:shape id="_x0000_i1029" type="#_x0000_t75" alt="学科网(www.zxxk.com)--教育资源门户，提供试卷、教案、课件、论文、素材以及各类教学资源下载，还有大量而丰富的教学相关资讯！ t0+YoTKDo4fNAx1ODbqMbQ==" style="width:24pt;height:18pt" o:ole="">
            <v:imagedata r:id="rId14" o:title="eqIda4298cb837170c021b9f2cd4e674a6a3"/>
          </v:shape>
          <o:OLEObject Type="Embed" ProgID="Equation.DSMT4" ShapeID="_x0000_i1029" DrawAspect="Content" ObjectID="_1812431991" r:id="rId18"/>
        </w:object>
      </w:r>
      <w:r>
        <w:rPr>
          <w:color w:val="000000"/>
        </w:rPr>
        <w:t>由有氧呼吸产生，</w:t>
      </w:r>
      <w:r>
        <w:rPr>
          <w:color w:val="000000"/>
        </w:rPr>
        <w:t>D</w:t>
      </w:r>
      <w:r>
        <w:rPr>
          <w:color w:val="000000"/>
        </w:rPr>
        <w:t>错误。</w:t>
      </w:r>
    </w:p>
    <w:p w:rsidR="00D6770B" w:rsidRDefault="003F392E">
      <w:pPr>
        <w:spacing w:line="360" w:lineRule="auto"/>
        <w:jc w:val="left"/>
        <w:textAlignment w:val="center"/>
        <w:rPr>
          <w:color w:val="000000"/>
        </w:rPr>
      </w:pPr>
      <w:r>
        <w:rPr>
          <w:color w:val="000000"/>
        </w:rPr>
        <w:lastRenderedPageBreak/>
        <w:t>故选</w:t>
      </w:r>
      <w:r>
        <w:rPr>
          <w:color w:val="000000"/>
        </w:rPr>
        <w:t>B</w:t>
      </w:r>
      <w:r>
        <w:rPr>
          <w:color w:val="000000"/>
        </w:rPr>
        <w:t>。</w:t>
      </w:r>
    </w:p>
    <w:p w:rsidR="00D6770B" w:rsidRDefault="003F392E">
      <w:pPr>
        <w:spacing w:line="360" w:lineRule="auto"/>
        <w:jc w:val="left"/>
        <w:textAlignment w:val="center"/>
        <w:rPr>
          <w:color w:val="000000"/>
        </w:rPr>
      </w:pPr>
      <w:r>
        <w:rPr>
          <w:color w:val="000000"/>
        </w:rPr>
        <w:t xml:space="preserve">7. </w:t>
      </w:r>
      <w:r>
        <w:rPr>
          <w:color w:val="000000"/>
        </w:rPr>
        <w:t>机体可通过信息分子协调各组织器官活动。下列叙述正确的是（　　）</w:t>
      </w:r>
    </w:p>
    <w:p w:rsidR="00D6770B" w:rsidRDefault="003F392E">
      <w:pPr>
        <w:spacing w:line="360" w:lineRule="auto"/>
        <w:jc w:val="left"/>
        <w:textAlignment w:val="center"/>
        <w:rPr>
          <w:color w:val="000000"/>
        </w:rPr>
      </w:pPr>
      <w:r>
        <w:rPr>
          <w:color w:val="000000"/>
        </w:rPr>
        <w:t xml:space="preserve">A. </w:t>
      </w:r>
      <w:r>
        <w:rPr>
          <w:color w:val="000000"/>
        </w:rPr>
        <w:t>甲状腺激素能提高神经系统的兴奋性</w:t>
      </w:r>
    </w:p>
    <w:p w:rsidR="00D6770B" w:rsidRDefault="003F392E">
      <w:pPr>
        <w:spacing w:line="360" w:lineRule="auto"/>
        <w:jc w:val="left"/>
        <w:textAlignment w:val="center"/>
        <w:rPr>
          <w:color w:val="000000"/>
        </w:rPr>
      </w:pPr>
      <w:r>
        <w:rPr>
          <w:color w:val="000000"/>
        </w:rPr>
        <w:t xml:space="preserve">B. </w:t>
      </w:r>
      <w:r>
        <w:rPr>
          <w:color w:val="000000"/>
        </w:rPr>
        <w:t>抗利尿激素和醛固酮协同提高血浆中</w:t>
      </w:r>
      <w:r>
        <w:rPr>
          <w:color w:val="000000"/>
        </w:rPr>
        <w:t>Na</w:t>
      </w:r>
      <w:r>
        <w:rPr>
          <w:color w:val="000000"/>
          <w:vertAlign w:val="superscript"/>
        </w:rPr>
        <w:t>+</w:t>
      </w:r>
      <w:r>
        <w:rPr>
          <w:color w:val="000000"/>
        </w:rPr>
        <w:t>含量</w:t>
      </w:r>
    </w:p>
    <w:p w:rsidR="00D6770B" w:rsidRDefault="003F392E">
      <w:pPr>
        <w:spacing w:line="360" w:lineRule="auto"/>
        <w:jc w:val="left"/>
        <w:textAlignment w:val="center"/>
        <w:rPr>
          <w:color w:val="000000"/>
        </w:rPr>
      </w:pPr>
      <w:r>
        <w:rPr>
          <w:color w:val="000000"/>
        </w:rPr>
        <w:t xml:space="preserve">C. </w:t>
      </w:r>
      <w:r>
        <w:rPr>
          <w:color w:val="000000"/>
        </w:rPr>
        <w:t>交感神经兴奋释放神经递质，促进消化腺分泌活动</w:t>
      </w:r>
    </w:p>
    <w:p w:rsidR="00D6770B" w:rsidRDefault="003F392E">
      <w:pPr>
        <w:spacing w:line="360" w:lineRule="auto"/>
        <w:jc w:val="left"/>
        <w:textAlignment w:val="center"/>
        <w:rPr>
          <w:color w:val="000000"/>
        </w:rPr>
      </w:pPr>
      <w:r>
        <w:rPr>
          <w:color w:val="000000"/>
        </w:rPr>
        <w:t xml:space="preserve">D. </w:t>
      </w:r>
      <w:r>
        <w:rPr>
          <w:color w:val="000000"/>
        </w:rPr>
        <w:t>下丘脑释放促肾上腺皮质激素，增</w:t>
      </w:r>
      <w:r>
        <w:rPr>
          <w:color w:val="000000"/>
        </w:rPr>
        <w:t>强肾上腺分泌功能</w:t>
      </w:r>
    </w:p>
    <w:p w:rsidR="00D6770B" w:rsidRDefault="003F392E">
      <w:pPr>
        <w:spacing w:line="360" w:lineRule="auto"/>
        <w:textAlignment w:val="center"/>
        <w:rPr>
          <w:color w:val="000000"/>
        </w:rPr>
      </w:pPr>
      <w:r>
        <w:rPr>
          <w:color w:val="2E75B6"/>
        </w:rPr>
        <w:t>【答案】</w:t>
      </w:r>
      <w:r>
        <w:rPr>
          <w:color w:val="000000"/>
        </w:rPr>
        <w:t>A</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人体缺水时，细胞外液渗透压升高，刺激下丘脑渗透压感受器兴奋，一方面由下丘脑合成分泌、垂体释放的抗利尿激素增多，促进肾小管和集合管重吸收水。另一方面大脑皮层产生渴感，调节人主动饮水，使细胞外液渗透压降低。</w:t>
      </w:r>
    </w:p>
    <w:p w:rsidR="00D6770B" w:rsidRDefault="003F392E">
      <w:pPr>
        <w:spacing w:line="360" w:lineRule="auto"/>
        <w:jc w:val="left"/>
        <w:textAlignment w:val="center"/>
        <w:rPr>
          <w:color w:val="000000"/>
        </w:rPr>
      </w:pPr>
      <w:r>
        <w:rPr>
          <w:color w:val="000000"/>
        </w:rPr>
        <w:t>【详解】</w:t>
      </w:r>
      <w:r>
        <w:rPr>
          <w:color w:val="000000"/>
        </w:rPr>
        <w:t>A</w:t>
      </w:r>
      <w:r>
        <w:rPr>
          <w:color w:val="000000"/>
        </w:rPr>
        <w:t>、甲状腺激素具有促进新陈代谢和生长发育，提高神经系统兴奋性的作用，</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、抗利尿激素的作用是促进肾小管和集合管对水的重吸收，醛固酮的作用是促进肾小管和集合管对</w:t>
      </w:r>
      <w:r>
        <w:rPr>
          <w:color w:val="000000"/>
        </w:rPr>
        <w:t>Na</w:t>
      </w:r>
      <w:r>
        <w:rPr>
          <w:color w:val="000000"/>
          <w:vertAlign w:val="superscript"/>
        </w:rPr>
        <w:t>+</w:t>
      </w:r>
      <w:r>
        <w:rPr>
          <w:color w:val="000000"/>
        </w:rPr>
        <w:t>的重吸收和对</w:t>
      </w:r>
      <w:r>
        <w:rPr>
          <w:color w:val="000000"/>
        </w:rPr>
        <w:t>K</w:t>
      </w:r>
      <w:r>
        <w:rPr>
          <w:color w:val="000000"/>
          <w:vertAlign w:val="superscript"/>
        </w:rPr>
        <w:t>+</w:t>
      </w:r>
      <w:r>
        <w:rPr>
          <w:color w:val="000000"/>
        </w:rPr>
        <w:t>的分泌，二者不是协同提高血浆中</w:t>
      </w:r>
      <w:r>
        <w:rPr>
          <w:color w:val="000000"/>
        </w:rPr>
        <w:t>Na</w:t>
      </w:r>
      <w:r>
        <w:rPr>
          <w:color w:val="000000"/>
          <w:vertAlign w:val="superscript"/>
        </w:rPr>
        <w:t>+</w:t>
      </w:r>
      <w:r>
        <w:rPr>
          <w:color w:val="000000"/>
        </w:rPr>
        <w:t>含量，</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、交感神经兴奋时，会抑制消化腺的分泌活动，副交感神经兴奋时促进消化腺分泌，</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、下丘脑释放促肾上腺皮质激素释放激素，垂体释放促肾上腺皮质激素，促肾上腺皮质激素能增强肾上腺分泌功能，</w:t>
      </w:r>
      <w:r>
        <w:rPr>
          <w:color w:val="000000"/>
        </w:rPr>
        <w:t>D</w:t>
      </w:r>
      <w:r>
        <w:rPr>
          <w:color w:val="000000"/>
        </w:rPr>
        <w:t>错误。</w:t>
      </w:r>
    </w:p>
    <w:p w:rsidR="00D6770B" w:rsidRDefault="003F392E">
      <w:pPr>
        <w:spacing w:line="360" w:lineRule="auto"/>
        <w:jc w:val="left"/>
        <w:textAlignment w:val="center"/>
        <w:rPr>
          <w:color w:val="000000"/>
        </w:rPr>
      </w:pPr>
      <w:r>
        <w:rPr>
          <w:color w:val="000000"/>
        </w:rPr>
        <w:t>故选</w:t>
      </w:r>
      <w:r>
        <w:rPr>
          <w:color w:val="000000"/>
        </w:rPr>
        <w:t>A</w:t>
      </w:r>
      <w:r>
        <w:rPr>
          <w:color w:val="000000"/>
        </w:rPr>
        <w:t>。</w:t>
      </w:r>
    </w:p>
    <w:p w:rsidR="00D6770B" w:rsidRDefault="003F392E">
      <w:pPr>
        <w:spacing w:line="360" w:lineRule="auto"/>
        <w:jc w:val="left"/>
        <w:textAlignment w:val="center"/>
        <w:rPr>
          <w:color w:val="000000"/>
        </w:rPr>
      </w:pPr>
      <w:r>
        <w:rPr>
          <w:color w:val="000000"/>
        </w:rPr>
        <w:t xml:space="preserve">8. </w:t>
      </w:r>
      <w:r>
        <w:rPr>
          <w:rFonts w:ascii="宋体" w:hAnsi="宋体"/>
          <w:color w:val="000000"/>
        </w:rPr>
        <w:t>为调查某自然保护区动物资源现状，研究人员利用红外触发相机记录到多种动物，其中豹猫、猪獾在海拔分布上重叠度较高。下列叙述错误的是（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建立自然保护区可对豹猫进行最有效保护</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该保护区的豹猫和猪獾处于相同的生态位</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红外触发相机能用于调查豹猫的种群数量</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食物是影响豹猫种群数量变化的密度制约因素</w:t>
      </w:r>
    </w:p>
    <w:p w:rsidR="00D6770B" w:rsidRDefault="003F392E">
      <w:pPr>
        <w:spacing w:line="360" w:lineRule="auto"/>
        <w:textAlignment w:val="center"/>
        <w:rPr>
          <w:color w:val="000000"/>
        </w:rPr>
      </w:pPr>
      <w:r>
        <w:rPr>
          <w:color w:val="2E75B6"/>
        </w:rPr>
        <w:t>【答案】</w:t>
      </w:r>
      <w:r>
        <w:rPr>
          <w:color w:val="000000"/>
        </w:rPr>
        <w:t>B</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调查动物种群密度的常用方法，如样方法，标记重捕法，往往需要直接观察或捕捉个体。在调查生活在荫蔽、复杂环境中的动物，特别是猛禽和猛兽时，这些方法就不适用了，可通过红外触发相机、粪便等进行调查。</w:t>
      </w:r>
    </w:p>
    <w:p w:rsidR="00D6770B" w:rsidRDefault="003F392E">
      <w:pPr>
        <w:spacing w:line="360" w:lineRule="auto"/>
        <w:jc w:val="left"/>
        <w:textAlignment w:val="center"/>
        <w:rPr>
          <w:color w:val="000000"/>
        </w:rPr>
      </w:pPr>
      <w:r>
        <w:rPr>
          <w:color w:val="000000"/>
        </w:rPr>
        <w:t>【详解】</w:t>
      </w:r>
      <w:r>
        <w:rPr>
          <w:color w:val="000000"/>
        </w:rPr>
        <w:t>A</w:t>
      </w:r>
      <w:r>
        <w:rPr>
          <w:color w:val="000000"/>
        </w:rPr>
        <w:t>、建立自然保护区属于就地保护，是对生物多样性最有效的保护措施，所以对豹猫进行最有效保护的方式是建立自然保护区，</w:t>
      </w:r>
      <w:r>
        <w:rPr>
          <w:color w:val="000000"/>
        </w:rPr>
        <w:t>A</w:t>
      </w:r>
      <w:r>
        <w:rPr>
          <w:color w:val="000000"/>
        </w:rPr>
        <w:t>正确；</w:t>
      </w:r>
    </w:p>
    <w:p w:rsidR="00D6770B" w:rsidRDefault="003F392E">
      <w:pPr>
        <w:spacing w:line="360" w:lineRule="auto"/>
        <w:jc w:val="left"/>
        <w:textAlignment w:val="center"/>
        <w:rPr>
          <w:color w:val="000000"/>
        </w:rPr>
      </w:pPr>
      <w:r>
        <w:rPr>
          <w:color w:val="000000"/>
        </w:rPr>
        <w:lastRenderedPageBreak/>
        <w:t>B</w:t>
      </w:r>
      <w:r>
        <w:rPr>
          <w:color w:val="000000"/>
        </w:rPr>
        <w:t>、虽然豹猫和猪獾在海拔分布上重叠度较高，但生态位是指一个物种在群落中的地位或作用，包括所处的空间位置、占用资源情况以</w:t>
      </w:r>
      <w:r>
        <w:rPr>
          <w:color w:val="000000"/>
        </w:rPr>
        <w:t>及与其他物种的关系等。不同物种通常具有不同的生态位，即使在空间分布上有重叠，它们在食物、行为等方面也可能存在差异，所以豹猫和猪獾不可能处于相同的生态位，</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、红外触发相机可以在不干扰动物的情况下，对一定区域内的豹猫进行拍摄记录，通过对拍摄到的个体进行识别和统计等方法，能够用于调查豹猫的种群数量，</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密度制约因素是指影响种群数量变化的因素，其作用强度与种群密度有密切关系。食物的多少会随着豹猫种群密度的变化而对豹猫种群数量产生影响，当种群密度增大时，食物相对不足，会限制种群数量增长，所以食物是</w:t>
      </w:r>
      <w:r>
        <w:rPr>
          <w:color w:val="000000"/>
        </w:rPr>
        <w:t>影响豹猫种群数量变化的密度制约因素，</w:t>
      </w:r>
      <w:r>
        <w:rPr>
          <w:color w:val="000000"/>
        </w:rPr>
        <w:t>D</w:t>
      </w:r>
      <w:r>
        <w:rPr>
          <w:color w:val="000000"/>
        </w:rPr>
        <w:t>正确。</w:t>
      </w:r>
    </w:p>
    <w:p w:rsidR="00D6770B" w:rsidRDefault="003F392E">
      <w:pPr>
        <w:spacing w:line="360" w:lineRule="auto"/>
        <w:jc w:val="left"/>
        <w:textAlignment w:val="center"/>
        <w:rPr>
          <w:color w:val="000000"/>
        </w:rPr>
      </w:pPr>
      <w:r>
        <w:rPr>
          <w:color w:val="000000"/>
        </w:rPr>
        <w:t>故选</w:t>
      </w:r>
      <w:r>
        <w:rPr>
          <w:color w:val="000000"/>
        </w:rPr>
        <w:t>B</w:t>
      </w:r>
      <w:r>
        <w:rPr>
          <w:color w:val="000000"/>
        </w:rPr>
        <w:t>。</w:t>
      </w:r>
    </w:p>
    <w:p w:rsidR="00D6770B" w:rsidRDefault="003F392E">
      <w:pPr>
        <w:spacing w:line="360" w:lineRule="auto"/>
        <w:jc w:val="left"/>
        <w:textAlignment w:val="center"/>
        <w:rPr>
          <w:color w:val="000000"/>
        </w:rPr>
      </w:pPr>
      <w:r>
        <w:rPr>
          <w:color w:val="000000"/>
        </w:rPr>
        <w:t xml:space="preserve">9. </w:t>
      </w:r>
      <w:r>
        <w:rPr>
          <w:rFonts w:ascii="宋体" w:hAnsi="宋体"/>
          <w:color w:val="000000"/>
        </w:rPr>
        <w:t>基因</w:t>
      </w:r>
      <w:r>
        <w:rPr>
          <w:rFonts w:eastAsia="Times New Roman" w:cs="Times New Roman"/>
          <w:color w:val="000000"/>
        </w:rPr>
        <w:t>W</w:t>
      </w:r>
      <w:r>
        <w:rPr>
          <w:rFonts w:ascii="宋体" w:hAnsi="宋体"/>
          <w:color w:val="000000"/>
        </w:rPr>
        <w:t>编码的蛋白</w:t>
      </w:r>
      <w:r>
        <w:rPr>
          <w:rFonts w:eastAsia="Times New Roman" w:cs="Times New Roman"/>
          <w:color w:val="000000"/>
        </w:rPr>
        <w:t>W</w:t>
      </w:r>
      <w:r>
        <w:rPr>
          <w:rFonts w:ascii="宋体" w:hAnsi="宋体"/>
          <w:color w:val="000000"/>
        </w:rPr>
        <w:t>能直接抑制核基因</w:t>
      </w:r>
      <w:r>
        <w:rPr>
          <w:rFonts w:eastAsia="Times New Roman" w:cs="Times New Roman"/>
          <w:color w:val="000000"/>
        </w:rPr>
        <w:t>P</w:t>
      </w:r>
      <w:r>
        <w:rPr>
          <w:rFonts w:ascii="宋体" w:hAnsi="宋体"/>
          <w:color w:val="000000"/>
        </w:rPr>
        <w:t>和</w:t>
      </w:r>
      <w:r>
        <w:rPr>
          <w:rFonts w:eastAsia="Times New Roman" w:cs="Times New Roman"/>
          <w:color w:val="000000"/>
        </w:rPr>
        <w:t>M</w:t>
      </w:r>
      <w:r>
        <w:rPr>
          <w:rFonts w:ascii="宋体" w:hAnsi="宋体"/>
          <w:color w:val="000000"/>
        </w:rPr>
        <w:t>转录起始。</w:t>
      </w:r>
      <w:r>
        <w:rPr>
          <w:rFonts w:eastAsia="Times New Roman" w:cs="Times New Roman"/>
          <w:color w:val="000000"/>
        </w:rPr>
        <w:t>P</w:t>
      </w:r>
      <w:r>
        <w:rPr>
          <w:rFonts w:ascii="宋体" w:hAnsi="宋体"/>
          <w:color w:val="000000"/>
        </w:rPr>
        <w:t>和</w:t>
      </w:r>
      <w:r>
        <w:rPr>
          <w:rFonts w:eastAsia="Times New Roman" w:cs="Times New Roman"/>
          <w:color w:val="000000"/>
        </w:rPr>
        <w:t>M</w:t>
      </w:r>
      <w:r>
        <w:rPr>
          <w:rFonts w:ascii="宋体" w:hAnsi="宋体"/>
          <w:color w:val="000000"/>
        </w:rPr>
        <w:t>可分别提高水稻抗虫性和产量。下列叙述错误的是（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蛋白</w:t>
      </w:r>
      <w:r>
        <w:rPr>
          <w:rFonts w:eastAsia="Times New Roman" w:cs="Times New Roman"/>
          <w:color w:val="000000"/>
        </w:rPr>
        <w:t>W</w:t>
      </w:r>
      <w:r>
        <w:rPr>
          <w:rFonts w:ascii="宋体" w:hAnsi="宋体"/>
          <w:color w:val="000000"/>
        </w:rPr>
        <w:t>在细胞核中发挥调控功能</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敲除基因</w:t>
      </w:r>
      <w:r>
        <w:rPr>
          <w:rFonts w:eastAsia="Times New Roman" w:cs="Times New Roman"/>
          <w:color w:val="000000"/>
        </w:rPr>
        <w:t>W</w:t>
      </w:r>
      <w:r>
        <w:rPr>
          <w:rFonts w:ascii="宋体" w:hAnsi="宋体"/>
          <w:color w:val="000000"/>
        </w:rPr>
        <w:t>有助于提高水稻抗虫性和产量</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在基因</w:t>
      </w:r>
      <w:r>
        <w:rPr>
          <w:rFonts w:eastAsia="Times New Roman" w:cs="Times New Roman"/>
          <w:color w:val="000000"/>
        </w:rPr>
        <w:t>P</w:t>
      </w:r>
      <w:r>
        <w:rPr>
          <w:rFonts w:ascii="宋体" w:hAnsi="宋体"/>
          <w:color w:val="000000"/>
        </w:rPr>
        <w:t>缺失突变体水稻中，增加基因</w:t>
      </w:r>
      <w:r>
        <w:rPr>
          <w:rFonts w:eastAsia="Times New Roman" w:cs="Times New Roman"/>
          <w:color w:val="000000"/>
        </w:rPr>
        <w:t>W</w:t>
      </w:r>
      <w:r>
        <w:rPr>
          <w:rFonts w:ascii="宋体" w:hAnsi="宋体"/>
          <w:color w:val="000000"/>
        </w:rPr>
        <w:t>的表达量能提高其抗虫性</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蛋白</w:t>
      </w:r>
      <w:r>
        <w:rPr>
          <w:rFonts w:eastAsia="Times New Roman" w:cs="Times New Roman"/>
          <w:color w:val="000000"/>
        </w:rPr>
        <w:t>W</w:t>
      </w:r>
      <w:r>
        <w:rPr>
          <w:rFonts w:ascii="宋体" w:hAnsi="宋体"/>
          <w:color w:val="000000"/>
        </w:rPr>
        <w:t>可能通过抑制</w:t>
      </w:r>
      <w:r>
        <w:rPr>
          <w:rFonts w:eastAsia="Times New Roman" w:cs="Times New Roman"/>
          <w:color w:val="000000"/>
        </w:rPr>
        <w:t>RNA</w:t>
      </w:r>
      <w:r>
        <w:rPr>
          <w:rFonts w:ascii="宋体" w:hAnsi="宋体"/>
          <w:color w:val="000000"/>
        </w:rPr>
        <w:t>聚合酶识别基因</w:t>
      </w:r>
      <w:r>
        <w:rPr>
          <w:rFonts w:eastAsia="Times New Roman" w:cs="Times New Roman"/>
          <w:color w:val="000000"/>
        </w:rPr>
        <w:t>P</w:t>
      </w:r>
      <w:r>
        <w:rPr>
          <w:rFonts w:ascii="宋体" w:hAnsi="宋体"/>
          <w:color w:val="000000"/>
        </w:rPr>
        <w:t>和</w:t>
      </w:r>
      <w:r>
        <w:rPr>
          <w:rFonts w:eastAsia="Times New Roman" w:cs="Times New Roman"/>
          <w:color w:val="000000"/>
        </w:rPr>
        <w:t>M</w:t>
      </w:r>
      <w:r>
        <w:rPr>
          <w:rFonts w:ascii="宋体" w:hAnsi="宋体"/>
          <w:color w:val="000000"/>
        </w:rPr>
        <w:t>的启动子而发挥作用</w:t>
      </w:r>
    </w:p>
    <w:p w:rsidR="00D6770B" w:rsidRDefault="003F392E">
      <w:pPr>
        <w:spacing w:line="360" w:lineRule="auto"/>
        <w:textAlignment w:val="center"/>
        <w:rPr>
          <w:color w:val="000000"/>
        </w:rPr>
      </w:pPr>
      <w:r>
        <w:rPr>
          <w:color w:val="2E75B6"/>
        </w:rPr>
        <w:t>【答案】</w:t>
      </w:r>
      <w:r>
        <w:rPr>
          <w:color w:val="000000"/>
        </w:rPr>
        <w:t>C</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w:t>
      </w:r>
      <w:r>
        <w:rPr>
          <w:color w:val="000000"/>
        </w:rPr>
        <w:t>转录过程以四种核糖核苷酸为原料，以</w:t>
      </w:r>
      <w:r>
        <w:rPr>
          <w:color w:val="000000"/>
        </w:rPr>
        <w:t>DNA</w:t>
      </w:r>
      <w:r>
        <w:rPr>
          <w:color w:val="000000"/>
        </w:rPr>
        <w:t>分子的一条链为模板，在</w:t>
      </w:r>
      <w:r>
        <w:rPr>
          <w:color w:val="000000"/>
        </w:rPr>
        <w:t>RNA</w:t>
      </w:r>
      <w:r>
        <w:rPr>
          <w:color w:val="000000"/>
        </w:rPr>
        <w:t>聚合酶的作用下消耗能量，合成</w:t>
      </w:r>
      <w:r>
        <w:rPr>
          <w:color w:val="000000"/>
        </w:rPr>
        <w:t>RNA</w:t>
      </w:r>
      <w:r>
        <w:rPr>
          <w:color w:val="000000"/>
        </w:rPr>
        <w:t>。</w:t>
      </w:r>
    </w:p>
    <w:p w:rsidR="00D6770B" w:rsidRDefault="003F392E">
      <w:pPr>
        <w:spacing w:line="360" w:lineRule="auto"/>
        <w:jc w:val="left"/>
        <w:textAlignment w:val="center"/>
        <w:rPr>
          <w:color w:val="000000"/>
        </w:rPr>
      </w:pPr>
      <w:r>
        <w:rPr>
          <w:color w:val="000000"/>
        </w:rPr>
        <w:t>【详解】</w:t>
      </w:r>
      <w:r>
        <w:rPr>
          <w:color w:val="000000"/>
        </w:rPr>
        <w:t>A</w:t>
      </w:r>
      <w:r>
        <w:rPr>
          <w:color w:val="000000"/>
        </w:rPr>
        <w:t>、因为蛋白</w:t>
      </w:r>
      <w:r>
        <w:rPr>
          <w:color w:val="000000"/>
        </w:rPr>
        <w:t>W</w:t>
      </w:r>
      <w:r>
        <w:rPr>
          <w:color w:val="000000"/>
        </w:rPr>
        <w:t>能抑制核基因</w:t>
      </w:r>
      <w:r>
        <w:rPr>
          <w:color w:val="000000"/>
        </w:rPr>
        <w:t>P</w:t>
      </w:r>
      <w:r>
        <w:rPr>
          <w:color w:val="000000"/>
        </w:rPr>
        <w:t>和</w:t>
      </w:r>
      <w:r>
        <w:rPr>
          <w:color w:val="000000"/>
        </w:rPr>
        <w:t>M</w:t>
      </w:r>
      <w:r>
        <w:rPr>
          <w:color w:val="000000"/>
        </w:rPr>
        <w:t>的转录起始，转录发生在细胞核中，所以蛋白</w:t>
      </w:r>
      <w:r>
        <w:rPr>
          <w:color w:val="000000"/>
        </w:rPr>
        <w:t>W</w:t>
      </w:r>
      <w:r>
        <w:rPr>
          <w:color w:val="000000"/>
        </w:rPr>
        <w:t>在细胞核中发挥调控功能，</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、敲除基因</w:t>
      </w:r>
      <w:r>
        <w:rPr>
          <w:color w:val="000000"/>
        </w:rPr>
        <w:t>W</w:t>
      </w:r>
      <w:r>
        <w:rPr>
          <w:color w:val="000000"/>
        </w:rPr>
        <w:t>后，就不会有蛋白</w:t>
      </w:r>
      <w:r>
        <w:rPr>
          <w:color w:val="000000"/>
        </w:rPr>
        <w:t>W</w:t>
      </w:r>
      <w:r>
        <w:rPr>
          <w:color w:val="000000"/>
        </w:rPr>
        <w:t>抑制核基因</w:t>
      </w:r>
      <w:r>
        <w:rPr>
          <w:color w:val="000000"/>
        </w:rPr>
        <w:t>P</w:t>
      </w:r>
      <w:r>
        <w:rPr>
          <w:color w:val="000000"/>
        </w:rPr>
        <w:t>和</w:t>
      </w:r>
      <w:r>
        <w:rPr>
          <w:color w:val="000000"/>
        </w:rPr>
        <w:t>M</w:t>
      </w:r>
      <w:r>
        <w:rPr>
          <w:color w:val="000000"/>
        </w:rPr>
        <w:t>的转录起始，</w:t>
      </w:r>
      <w:r>
        <w:rPr>
          <w:color w:val="000000"/>
        </w:rPr>
        <w:t>P</w:t>
      </w:r>
      <w:r>
        <w:rPr>
          <w:color w:val="000000"/>
        </w:rPr>
        <w:t>和</w:t>
      </w:r>
      <w:r>
        <w:rPr>
          <w:color w:val="000000"/>
        </w:rPr>
        <w:t>M</w:t>
      </w:r>
      <w:r>
        <w:rPr>
          <w:color w:val="000000"/>
        </w:rPr>
        <w:t>能正常表达，有助于提高水稻抗虫性和产量，</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、在基因</w:t>
      </w:r>
      <w:r>
        <w:rPr>
          <w:color w:val="000000"/>
        </w:rPr>
        <w:t>P</w:t>
      </w:r>
      <w:r>
        <w:rPr>
          <w:color w:val="000000"/>
        </w:rPr>
        <w:t>缺失突变体水稻中，本身就没有基因</w:t>
      </w:r>
      <w:r>
        <w:rPr>
          <w:color w:val="000000"/>
        </w:rPr>
        <w:t xml:space="preserve">P </w:t>
      </w:r>
      <w:r>
        <w:rPr>
          <w:color w:val="000000"/>
        </w:rPr>
        <w:t>，增加基因</w:t>
      </w:r>
      <w:r>
        <w:rPr>
          <w:color w:val="000000"/>
        </w:rPr>
        <w:t>W</w:t>
      </w:r>
      <w:r>
        <w:rPr>
          <w:color w:val="000000"/>
        </w:rPr>
        <w:t>的表达量也无法提高其抗虫性，因为没有基因</w:t>
      </w:r>
      <w:r>
        <w:rPr>
          <w:color w:val="000000"/>
        </w:rPr>
        <w:t>P</w:t>
      </w:r>
      <w:r>
        <w:rPr>
          <w:color w:val="000000"/>
        </w:rPr>
        <w:t>来发挥提高抗虫性的作用，</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、转录起始需要</w:t>
      </w:r>
      <w:r>
        <w:rPr>
          <w:color w:val="000000"/>
        </w:rPr>
        <w:t>RNA</w:t>
      </w:r>
      <w:r>
        <w:rPr>
          <w:color w:val="000000"/>
        </w:rPr>
        <w:t>聚合酶识别基因的</w:t>
      </w:r>
      <w:r>
        <w:rPr>
          <w:color w:val="000000"/>
        </w:rPr>
        <w:t>启动子，蛋白</w:t>
      </w:r>
      <w:r>
        <w:rPr>
          <w:color w:val="000000"/>
        </w:rPr>
        <w:t>W</w:t>
      </w:r>
      <w:r>
        <w:rPr>
          <w:color w:val="000000"/>
        </w:rPr>
        <w:t>能抑制核基因</w:t>
      </w:r>
      <w:r>
        <w:rPr>
          <w:color w:val="000000"/>
        </w:rPr>
        <w:t>P</w:t>
      </w:r>
      <w:r>
        <w:rPr>
          <w:color w:val="000000"/>
        </w:rPr>
        <w:t>和</w:t>
      </w:r>
      <w:r>
        <w:rPr>
          <w:color w:val="000000"/>
        </w:rPr>
        <w:t>M</w:t>
      </w:r>
      <w:r>
        <w:rPr>
          <w:color w:val="000000"/>
        </w:rPr>
        <w:t>转录起始，可能是通过抑制</w:t>
      </w:r>
      <w:r>
        <w:rPr>
          <w:color w:val="000000"/>
        </w:rPr>
        <w:t>RNA</w:t>
      </w:r>
      <w:r>
        <w:rPr>
          <w:color w:val="000000"/>
        </w:rPr>
        <w:t>聚合酶识别基因</w:t>
      </w:r>
      <w:r>
        <w:rPr>
          <w:color w:val="000000"/>
        </w:rPr>
        <w:t>P</w:t>
      </w:r>
      <w:r>
        <w:rPr>
          <w:color w:val="000000"/>
        </w:rPr>
        <w:t>和</w:t>
      </w:r>
      <w:r>
        <w:rPr>
          <w:color w:val="000000"/>
        </w:rPr>
        <w:t>M</w:t>
      </w:r>
      <w:r>
        <w:rPr>
          <w:color w:val="000000"/>
        </w:rPr>
        <w:t>的启动子而发挥作用，</w:t>
      </w:r>
      <w:r>
        <w:rPr>
          <w:color w:val="000000"/>
        </w:rPr>
        <w:t>D</w:t>
      </w:r>
      <w:r>
        <w:rPr>
          <w:color w:val="000000"/>
        </w:rPr>
        <w:t>正确。</w:t>
      </w:r>
    </w:p>
    <w:p w:rsidR="00D6770B" w:rsidRDefault="003F392E">
      <w:pPr>
        <w:spacing w:line="360" w:lineRule="auto"/>
        <w:jc w:val="left"/>
        <w:textAlignment w:val="center"/>
        <w:rPr>
          <w:color w:val="000000"/>
        </w:rPr>
      </w:pPr>
      <w:r>
        <w:rPr>
          <w:color w:val="000000"/>
        </w:rPr>
        <w:t>故选</w:t>
      </w:r>
      <w:r>
        <w:rPr>
          <w:color w:val="000000"/>
        </w:rPr>
        <w:t>C</w:t>
      </w:r>
      <w:r>
        <w:rPr>
          <w:color w:val="000000"/>
        </w:rPr>
        <w:t>。</w:t>
      </w:r>
    </w:p>
    <w:p w:rsidR="00D6770B" w:rsidRDefault="003F392E">
      <w:pPr>
        <w:spacing w:line="360" w:lineRule="auto"/>
        <w:jc w:val="left"/>
        <w:textAlignment w:val="center"/>
        <w:rPr>
          <w:color w:val="000000"/>
        </w:rPr>
      </w:pPr>
      <w:r>
        <w:rPr>
          <w:color w:val="000000"/>
        </w:rPr>
        <w:t xml:space="preserve">10. </w:t>
      </w:r>
      <w:r>
        <w:rPr>
          <w:rFonts w:ascii="宋体" w:hAnsi="宋体"/>
          <w:color w:val="000000"/>
        </w:rPr>
        <w:t>顺向轴突运输分快速轴突运输（主要运输跨膜蛋白</w:t>
      </w:r>
      <w:r>
        <w:rPr>
          <w:rFonts w:eastAsia="Times New Roman" w:cs="Times New Roman"/>
          <w:color w:val="000000"/>
        </w:rPr>
        <w:t>L</w:t>
      </w:r>
      <w:r>
        <w:rPr>
          <w:rFonts w:ascii="宋体" w:hAnsi="宋体"/>
          <w:color w:val="000000"/>
        </w:rPr>
        <w:t>）和慢速轴突运输（主要运输细胞骨架蛋白）两种，都以移动、停滞反复交替的方式（移动时速度无差异）向轴突末梢运输物质。用带标记的某氨基酸（合成蛋白</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所必需）分析蛋白</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的轴突运输方式，实验如图。下列叙述正确的是（　　）</w:t>
      </w:r>
    </w:p>
    <w:p w:rsidR="00D6770B" w:rsidRDefault="003F392E">
      <w:pPr>
        <w:spacing w:line="360" w:lineRule="auto"/>
        <w:jc w:val="left"/>
        <w:textAlignment w:val="center"/>
        <w:rPr>
          <w:color w:val="000000"/>
        </w:rPr>
      </w:pPr>
      <w:r>
        <w:rPr>
          <w:noProof/>
          <w:color w:val="000000"/>
        </w:rPr>
        <w:lastRenderedPageBreak/>
        <w:drawing>
          <wp:inline distT="0" distB="0" distL="0" distR="0">
            <wp:extent cx="3352800" cy="1733550"/>
            <wp:effectExtent l="0" t="0" r="0" b="0"/>
            <wp:docPr id="100003" name="图片 10000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9"/>
                    <a:stretch>
                      <a:fillRect/>
                    </a:stretch>
                  </pic:blipFill>
                  <pic:spPr>
                    <a:xfrm>
                      <a:off x="0" y="0"/>
                      <a:ext cx="3352800" cy="1733550"/>
                    </a:xfrm>
                    <a:prstGeom prst="rect">
                      <a:avLst/>
                    </a:prstGeom>
                  </pic:spPr>
                </pic:pic>
              </a:graphicData>
            </a:graphic>
          </wp:inline>
        </w:drawing>
      </w:r>
      <w:r>
        <w:rPr>
          <w:color w:val="000000"/>
        </w:rPr>
        <w:t xml:space="preserve">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氨基酸通过自由扩散进入细胞</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蛋白</w:t>
      </w:r>
      <w:r>
        <w:rPr>
          <w:rFonts w:eastAsia="Times New Roman" w:cs="Times New Roman"/>
          <w:color w:val="000000"/>
        </w:rPr>
        <w:t>A</w:t>
      </w:r>
      <w:r>
        <w:rPr>
          <w:rFonts w:ascii="宋体" w:hAnsi="宋体"/>
          <w:color w:val="000000"/>
        </w:rPr>
        <w:t>是一种细胞骨架蛋白</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轴突运输中，胞体中形成的突触小泡与</w:t>
      </w:r>
      <w:r>
        <w:rPr>
          <w:rFonts w:ascii="宋体" w:hAnsi="宋体"/>
          <w:color w:val="000000"/>
        </w:rPr>
        <w:t>跨膜蛋白</w:t>
      </w:r>
      <w:r>
        <w:rPr>
          <w:rFonts w:eastAsia="Times New Roman" w:cs="Times New Roman"/>
          <w:color w:val="000000"/>
        </w:rPr>
        <w:t>L</w:t>
      </w:r>
      <w:r>
        <w:rPr>
          <w:rFonts w:ascii="宋体" w:hAnsi="宋体"/>
          <w:color w:val="000000"/>
        </w:rPr>
        <w:t>的运输方向不同</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在单位时间内，运输蛋白</w:t>
      </w:r>
      <w:r>
        <w:rPr>
          <w:rFonts w:eastAsia="Times New Roman" w:cs="Times New Roman"/>
          <w:color w:val="000000"/>
        </w:rPr>
        <w:t>B</w:t>
      </w:r>
      <w:r>
        <w:rPr>
          <w:rFonts w:ascii="宋体" w:hAnsi="宋体"/>
          <w:color w:val="000000"/>
        </w:rPr>
        <w:t>时的停滞时间长于蛋白</w:t>
      </w:r>
      <w:r>
        <w:rPr>
          <w:rFonts w:eastAsia="Times New Roman" w:cs="Times New Roman"/>
          <w:color w:val="000000"/>
        </w:rPr>
        <w:t>A</w:t>
      </w:r>
    </w:p>
    <w:p w:rsidR="00D6770B" w:rsidRDefault="003F392E">
      <w:pPr>
        <w:spacing w:line="360" w:lineRule="auto"/>
        <w:textAlignment w:val="center"/>
        <w:rPr>
          <w:color w:val="000000"/>
        </w:rPr>
      </w:pPr>
      <w:r>
        <w:rPr>
          <w:color w:val="2E75B6"/>
        </w:rPr>
        <w:t>【答案】</w:t>
      </w:r>
      <w:r>
        <w:rPr>
          <w:color w:val="000000"/>
        </w:rPr>
        <w:t>D</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【分析】物质跨膜运输：自由扩散是从高浓度运输到低浓度，不需要载体和能量，如水、</w:t>
      </w:r>
      <w:r>
        <w:rPr>
          <w:color w:val="000000"/>
        </w:rPr>
        <w:t>CO</w:t>
      </w:r>
      <w:r>
        <w:rPr>
          <w:color w:val="000000"/>
          <w:vertAlign w:val="subscript"/>
        </w:rPr>
        <w:t>2</w:t>
      </w:r>
      <w:r>
        <w:rPr>
          <w:color w:val="000000"/>
        </w:rPr>
        <w:t>、甘油；协助扩散是从高浓度运输到低浓度，需要载体，不需要能量，如红细胞吸收葡萄糖；主动运输是从低浓度运输到高浓度，需要载体和能量，如小肠绒毛上皮细胞吸收氨基酸、葡萄糖、</w:t>
      </w:r>
      <w:r>
        <w:rPr>
          <w:color w:val="000000"/>
        </w:rPr>
        <w:t>K</w:t>
      </w:r>
      <w:r>
        <w:rPr>
          <w:color w:val="000000"/>
          <w:vertAlign w:val="superscript"/>
        </w:rPr>
        <w:t>+</w:t>
      </w:r>
      <w:r>
        <w:rPr>
          <w:color w:val="000000"/>
        </w:rPr>
        <w:t>、</w:t>
      </w:r>
      <w:r>
        <w:rPr>
          <w:color w:val="000000"/>
        </w:rPr>
        <w:t>Na</w:t>
      </w:r>
      <w:r>
        <w:rPr>
          <w:color w:val="000000"/>
          <w:vertAlign w:val="superscript"/>
        </w:rPr>
        <w:t>+</w:t>
      </w:r>
      <w:r>
        <w:rPr>
          <w:color w:val="000000"/>
        </w:rPr>
        <w:t>等。</w:t>
      </w:r>
    </w:p>
    <w:p w:rsidR="00D6770B" w:rsidRDefault="003F392E">
      <w:pPr>
        <w:spacing w:line="360" w:lineRule="auto"/>
        <w:jc w:val="left"/>
        <w:textAlignment w:val="center"/>
        <w:rPr>
          <w:color w:val="000000"/>
        </w:rPr>
      </w:pPr>
      <w:r>
        <w:rPr>
          <w:color w:val="000000"/>
        </w:rPr>
        <w:t>【详解】</w:t>
      </w:r>
      <w:r>
        <w:rPr>
          <w:color w:val="000000"/>
        </w:rPr>
        <w:t>A</w:t>
      </w:r>
      <w:r>
        <w:rPr>
          <w:color w:val="000000"/>
        </w:rPr>
        <w:t>、氨基酸是小分子物质，且是极性分子，一般通过主动运输的方式进入细胞，而非自由扩散，</w:t>
      </w:r>
      <w:r>
        <w:rPr>
          <w:color w:val="000000"/>
        </w:rPr>
        <w:t>A</w:t>
      </w:r>
      <w:r>
        <w:rPr>
          <w:color w:val="000000"/>
        </w:rPr>
        <w:t>错误；</w:t>
      </w:r>
    </w:p>
    <w:p w:rsidR="00D6770B" w:rsidRDefault="003F392E">
      <w:pPr>
        <w:spacing w:line="360" w:lineRule="auto"/>
        <w:jc w:val="left"/>
        <w:textAlignment w:val="center"/>
        <w:rPr>
          <w:color w:val="000000"/>
        </w:rPr>
      </w:pPr>
      <w:r>
        <w:rPr>
          <w:color w:val="000000"/>
        </w:rPr>
        <w:t>B</w:t>
      </w:r>
      <w:r>
        <w:rPr>
          <w:color w:val="000000"/>
        </w:rPr>
        <w:t>、已知顺向轴突运输分快速轴突运输（主要运输跨膜蛋白</w:t>
      </w:r>
      <w:r>
        <w:rPr>
          <w:color w:val="000000"/>
        </w:rPr>
        <w:t>L</w:t>
      </w:r>
      <w:r>
        <w:rPr>
          <w:color w:val="000000"/>
        </w:rPr>
        <w:t>）和慢速轴突运输（主要运输细胞骨架蛋白）两种，在注射带标记的氨基酸，</w:t>
      </w:r>
      <w:r>
        <w:rPr>
          <w:color w:val="000000"/>
        </w:rPr>
        <w:t>3</w:t>
      </w:r>
      <w:r>
        <w:rPr>
          <w:color w:val="000000"/>
        </w:rPr>
        <w:t>小时就检测到带标记的</w:t>
      </w:r>
      <w:r>
        <w:rPr>
          <w:color w:val="000000"/>
        </w:rPr>
        <w:t>A</w:t>
      </w:r>
      <w:r>
        <w:rPr>
          <w:color w:val="000000"/>
        </w:rPr>
        <w:t>，</w:t>
      </w:r>
      <w:r>
        <w:rPr>
          <w:color w:val="000000"/>
        </w:rPr>
        <w:t>5</w:t>
      </w:r>
      <w:r>
        <w:rPr>
          <w:color w:val="000000"/>
        </w:rPr>
        <w:t>天才检测到带标记的</w:t>
      </w:r>
      <w:r>
        <w:rPr>
          <w:color w:val="000000"/>
        </w:rPr>
        <w:t>B</w:t>
      </w:r>
      <w:r>
        <w:rPr>
          <w:color w:val="000000"/>
        </w:rPr>
        <w:t>，说明蛋白</w:t>
      </w:r>
      <w:r>
        <w:rPr>
          <w:color w:val="000000"/>
        </w:rPr>
        <w:t>A</w:t>
      </w:r>
      <w:r>
        <w:rPr>
          <w:color w:val="000000"/>
        </w:rPr>
        <w:t>的运输速度快，属于快速轴突运输，所以蛋白</w:t>
      </w:r>
      <w:r>
        <w:rPr>
          <w:color w:val="000000"/>
        </w:rPr>
        <w:t>A</w:t>
      </w:r>
      <w:r>
        <w:rPr>
          <w:color w:val="000000"/>
        </w:rPr>
        <w:t>不是细胞骨架蛋白（细胞骨架蛋白是慢速轴突运输），</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、轴突运输中，胞体中形成的突触小泡与跨膜蛋白</w:t>
      </w:r>
      <w:r>
        <w:rPr>
          <w:color w:val="000000"/>
        </w:rPr>
        <w:t>L</w:t>
      </w:r>
      <w:r>
        <w:rPr>
          <w:color w:val="000000"/>
        </w:rPr>
        <w:t>都是向轴突末梢运输，运输方向相同，</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、由于蛋白</w:t>
      </w:r>
      <w:r>
        <w:rPr>
          <w:color w:val="000000"/>
        </w:rPr>
        <w:t>A</w:t>
      </w:r>
      <w:r>
        <w:rPr>
          <w:color w:val="000000"/>
        </w:rPr>
        <w:t>是快速轴突运输，蛋白</w:t>
      </w:r>
      <w:r>
        <w:rPr>
          <w:color w:val="000000"/>
        </w:rPr>
        <w:t>B</w:t>
      </w:r>
      <w:r>
        <w:rPr>
          <w:color w:val="000000"/>
        </w:rPr>
        <w:t>是慢速轴突运输，且二者移动时速度无差异，那么慢速轴突运输在单位时间内移动得少，是因为停滞时间长，所以在</w:t>
      </w:r>
      <w:r>
        <w:rPr>
          <w:color w:val="000000"/>
        </w:rPr>
        <w:t>单位时间内，运输蛋白</w:t>
      </w:r>
      <w:r>
        <w:rPr>
          <w:color w:val="000000"/>
        </w:rPr>
        <w:t>B</w:t>
      </w:r>
      <w:r>
        <w:rPr>
          <w:color w:val="000000"/>
        </w:rPr>
        <w:t>时的停滞时间长于蛋白</w:t>
      </w:r>
      <w:r>
        <w:rPr>
          <w:color w:val="000000"/>
        </w:rPr>
        <w:t>A</w:t>
      </w:r>
      <w:r>
        <w:rPr>
          <w:color w:val="000000"/>
        </w:rPr>
        <w:t>，</w:t>
      </w:r>
      <w:r>
        <w:rPr>
          <w:color w:val="000000"/>
        </w:rPr>
        <w:t>D</w:t>
      </w:r>
      <w:r>
        <w:rPr>
          <w:color w:val="000000"/>
        </w:rPr>
        <w:t>正确。</w:t>
      </w:r>
      <w:r>
        <w:rPr>
          <w:color w:val="000000"/>
        </w:rPr>
        <w:t> </w:t>
      </w:r>
    </w:p>
    <w:p w:rsidR="00D6770B" w:rsidRDefault="003F392E">
      <w:pPr>
        <w:spacing w:line="360" w:lineRule="auto"/>
        <w:jc w:val="left"/>
        <w:textAlignment w:val="center"/>
        <w:rPr>
          <w:color w:val="000000"/>
        </w:rPr>
      </w:pPr>
      <w:r>
        <w:rPr>
          <w:color w:val="000000"/>
        </w:rPr>
        <w:t>故选</w:t>
      </w:r>
      <w:r>
        <w:rPr>
          <w:color w:val="000000"/>
        </w:rPr>
        <w:t>D</w:t>
      </w:r>
      <w:r>
        <w:rPr>
          <w:color w:val="000000"/>
        </w:rPr>
        <w:t>。</w:t>
      </w:r>
    </w:p>
    <w:p w:rsidR="00D6770B" w:rsidRDefault="003F392E">
      <w:pPr>
        <w:spacing w:line="360" w:lineRule="auto"/>
        <w:jc w:val="left"/>
        <w:textAlignment w:val="center"/>
        <w:rPr>
          <w:color w:val="000000"/>
        </w:rPr>
      </w:pPr>
      <w:r>
        <w:rPr>
          <w:color w:val="000000"/>
        </w:rPr>
        <w:t xml:space="preserve">11. </w:t>
      </w:r>
      <w:r>
        <w:rPr>
          <w:rFonts w:ascii="宋体" w:hAnsi="宋体"/>
          <w:color w:val="000000"/>
        </w:rPr>
        <w:t>被噬菌体侵染时，某细菌以一特定</w:t>
      </w:r>
      <w:r>
        <w:rPr>
          <w:rFonts w:eastAsia="Times New Roman" w:cs="Times New Roman"/>
          <w:color w:val="000000"/>
        </w:rPr>
        <w:t>RNA</w:t>
      </w:r>
      <w:r>
        <w:rPr>
          <w:rFonts w:ascii="宋体" w:hAnsi="宋体"/>
          <w:color w:val="000000"/>
        </w:rPr>
        <w:t>片段为重复单元，逆转录成串联重复</w:t>
      </w:r>
      <w:r>
        <w:rPr>
          <w:rFonts w:eastAsia="Times New Roman" w:cs="Times New Roman"/>
          <w:color w:val="000000"/>
        </w:rPr>
        <w:t>DNA</w:t>
      </w:r>
      <w:r>
        <w:rPr>
          <w:rFonts w:ascii="宋体" w:hAnsi="宋体"/>
          <w:color w:val="000000"/>
        </w:rPr>
        <w:t>，再指导合成含多个串联重复肽段的蛋白</w:t>
      </w:r>
      <w:r>
        <w:rPr>
          <w:rFonts w:eastAsia="Times New Roman" w:cs="Times New Roman"/>
          <w:color w:val="000000"/>
        </w:rPr>
        <w:t>Neo</w:t>
      </w:r>
      <w:r>
        <w:rPr>
          <w:rFonts w:ascii="宋体" w:hAnsi="宋体"/>
          <w:color w:val="000000"/>
        </w:rPr>
        <w:t>，如图所示。该蛋白能抑制细菌生长，从而阻止噬菌体利用细胞资源。下列叙述错误的是（　　）</w:t>
      </w:r>
    </w:p>
    <w:p w:rsidR="00D6770B" w:rsidRDefault="003F392E">
      <w:pPr>
        <w:spacing w:line="360" w:lineRule="auto"/>
        <w:jc w:val="left"/>
        <w:textAlignment w:val="center"/>
        <w:rPr>
          <w:color w:val="000000"/>
        </w:rPr>
      </w:pPr>
      <w:r>
        <w:rPr>
          <w:noProof/>
          <w:color w:val="000000"/>
        </w:rPr>
        <w:lastRenderedPageBreak/>
        <w:drawing>
          <wp:inline distT="0" distB="0" distL="0" distR="0">
            <wp:extent cx="2362200" cy="2066925"/>
            <wp:effectExtent l="0" t="0" r="0" b="0"/>
            <wp:docPr id="100005" name="图片 10000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20"/>
                    <a:stretch>
                      <a:fillRect/>
                    </a:stretch>
                  </pic:blipFill>
                  <pic:spPr>
                    <a:xfrm>
                      <a:off x="0" y="0"/>
                      <a:ext cx="2362200" cy="2066925"/>
                    </a:xfrm>
                    <a:prstGeom prst="rect">
                      <a:avLst/>
                    </a:prstGeom>
                  </pic:spPr>
                </pic:pic>
              </a:graphicData>
            </a:graphic>
          </wp:inline>
        </w:drawing>
      </w:r>
      <w:r>
        <w:rPr>
          <w:color w:val="000000"/>
        </w:rPr>
        <w:t xml:space="preserve">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噬菌体侵染细菌时，会将核酸注入细菌内</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蛋白</w:t>
      </w:r>
      <w:r>
        <w:rPr>
          <w:rFonts w:eastAsia="Times New Roman" w:cs="Times New Roman"/>
          <w:color w:val="000000"/>
        </w:rPr>
        <w:t>Neo</w:t>
      </w:r>
      <w:r>
        <w:rPr>
          <w:rFonts w:ascii="宋体" w:hAnsi="宋体"/>
          <w:color w:val="000000"/>
        </w:rPr>
        <w:t>在细菌的核糖体中合成</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串联重复的双链</w:t>
      </w:r>
      <w:r>
        <w:rPr>
          <w:rFonts w:eastAsia="Times New Roman" w:cs="Times New Roman"/>
          <w:color w:val="000000"/>
        </w:rPr>
        <w:t>DNA</w:t>
      </w:r>
      <w:r>
        <w:rPr>
          <w:rFonts w:ascii="宋体" w:hAnsi="宋体"/>
          <w:color w:val="000000"/>
        </w:rPr>
        <w:t>的两条链均可作为模板指导蛋白</w:t>
      </w:r>
      <w:r>
        <w:rPr>
          <w:rFonts w:eastAsia="Times New Roman" w:cs="Times New Roman"/>
          <w:color w:val="000000"/>
        </w:rPr>
        <w:t>Neo</w:t>
      </w:r>
      <w:r>
        <w:rPr>
          <w:rFonts w:ascii="宋体" w:hAnsi="宋体"/>
          <w:color w:val="000000"/>
        </w:rPr>
        <w:t>合成</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串联重复</w:t>
      </w:r>
      <w:r>
        <w:rPr>
          <w:rFonts w:eastAsia="Times New Roman" w:cs="Times New Roman"/>
          <w:color w:val="000000"/>
        </w:rPr>
        <w:t>DNA</w:t>
      </w:r>
      <w:r>
        <w:rPr>
          <w:rFonts w:ascii="宋体" w:hAnsi="宋体"/>
          <w:color w:val="000000"/>
        </w:rPr>
        <w:t>中单个重复单元转录产生的</w:t>
      </w:r>
      <w:r>
        <w:rPr>
          <w:rFonts w:eastAsia="Times New Roman" w:cs="Times New Roman"/>
          <w:color w:val="000000"/>
        </w:rPr>
        <w:t>mRNA</w:t>
      </w:r>
      <w:r>
        <w:rPr>
          <w:rFonts w:ascii="宋体" w:hAnsi="宋体"/>
          <w:color w:val="000000"/>
        </w:rPr>
        <w:t>无终止密码子</w:t>
      </w:r>
    </w:p>
    <w:p w:rsidR="00D6770B" w:rsidRDefault="003F392E">
      <w:pPr>
        <w:spacing w:line="360" w:lineRule="auto"/>
        <w:textAlignment w:val="center"/>
        <w:rPr>
          <w:color w:val="000000"/>
        </w:rPr>
      </w:pPr>
      <w:r>
        <w:rPr>
          <w:color w:val="2E75B6"/>
        </w:rPr>
        <w:t>【答案】</w:t>
      </w:r>
      <w:r>
        <w:rPr>
          <w:color w:val="000000"/>
        </w:rPr>
        <w:t>C</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【分析】中心法则：</w:t>
      </w:r>
    </w:p>
    <w:p w:rsidR="00D6770B" w:rsidRDefault="003F392E">
      <w:pPr>
        <w:spacing w:line="360" w:lineRule="auto"/>
        <w:jc w:val="left"/>
        <w:textAlignment w:val="center"/>
        <w:rPr>
          <w:color w:val="000000"/>
        </w:rPr>
      </w:pPr>
      <w:r>
        <w:rPr>
          <w:color w:val="000000"/>
        </w:rPr>
        <w:t>（</w:t>
      </w:r>
      <w:r>
        <w:rPr>
          <w:color w:val="000000"/>
        </w:rPr>
        <w:t>1</w:t>
      </w:r>
      <w:r>
        <w:rPr>
          <w:color w:val="000000"/>
        </w:rPr>
        <w:t>）遗传信息可以从</w:t>
      </w:r>
      <w:r>
        <w:rPr>
          <w:color w:val="000000"/>
        </w:rPr>
        <w:t>DNA</w:t>
      </w:r>
      <w:r>
        <w:rPr>
          <w:color w:val="000000"/>
        </w:rPr>
        <w:t>流向</w:t>
      </w:r>
      <w:r>
        <w:rPr>
          <w:color w:val="000000"/>
        </w:rPr>
        <w:t>DNA</w:t>
      </w:r>
      <w:r>
        <w:rPr>
          <w:color w:val="000000"/>
        </w:rPr>
        <w:t>，即</w:t>
      </w:r>
      <w:r>
        <w:rPr>
          <w:color w:val="000000"/>
        </w:rPr>
        <w:t>DNA</w:t>
      </w:r>
      <w:r>
        <w:rPr>
          <w:color w:val="000000"/>
        </w:rPr>
        <w:t>的复制；</w:t>
      </w:r>
    </w:p>
    <w:p w:rsidR="00D6770B" w:rsidRDefault="003F392E">
      <w:pPr>
        <w:spacing w:line="360" w:lineRule="auto"/>
        <w:jc w:val="left"/>
        <w:textAlignment w:val="center"/>
        <w:rPr>
          <w:color w:val="000000"/>
        </w:rPr>
      </w:pPr>
      <w:r>
        <w:rPr>
          <w:color w:val="000000"/>
        </w:rPr>
        <w:t>（</w:t>
      </w:r>
      <w:r>
        <w:rPr>
          <w:color w:val="000000"/>
        </w:rPr>
        <w:t>2</w:t>
      </w:r>
      <w:r>
        <w:rPr>
          <w:color w:val="000000"/>
        </w:rPr>
        <w:t>）遗传信息可以从</w:t>
      </w:r>
      <w:r>
        <w:rPr>
          <w:color w:val="000000"/>
        </w:rPr>
        <w:t>DNA</w:t>
      </w:r>
      <w:r>
        <w:rPr>
          <w:color w:val="000000"/>
        </w:rPr>
        <w:t>流向</w:t>
      </w:r>
      <w:r>
        <w:rPr>
          <w:color w:val="000000"/>
        </w:rPr>
        <w:t>RNA</w:t>
      </w:r>
      <w:r>
        <w:rPr>
          <w:color w:val="000000"/>
        </w:rPr>
        <w:t>，进而流向蛋白质，即遗传信息的转录和翻译。后来中心法则又补充了遗传信息从</w:t>
      </w:r>
      <w:r>
        <w:rPr>
          <w:color w:val="000000"/>
        </w:rPr>
        <w:t>RNA</w:t>
      </w:r>
      <w:r>
        <w:rPr>
          <w:color w:val="000000"/>
        </w:rPr>
        <w:t>流向</w:t>
      </w:r>
      <w:r>
        <w:rPr>
          <w:color w:val="000000"/>
        </w:rPr>
        <w:t>RNA</w:t>
      </w:r>
      <w:r>
        <w:rPr>
          <w:color w:val="000000"/>
        </w:rPr>
        <w:t>以及从</w:t>
      </w:r>
      <w:r>
        <w:rPr>
          <w:color w:val="000000"/>
        </w:rPr>
        <w:t>RNA</w:t>
      </w:r>
      <w:r>
        <w:rPr>
          <w:color w:val="000000"/>
        </w:rPr>
        <w:t>流向</w:t>
      </w:r>
      <w:r>
        <w:rPr>
          <w:color w:val="000000"/>
        </w:rPr>
        <w:t>DNA</w:t>
      </w:r>
      <w:r>
        <w:rPr>
          <w:color w:val="000000"/>
        </w:rPr>
        <w:t>两条途径。</w:t>
      </w:r>
    </w:p>
    <w:p w:rsidR="00D6770B" w:rsidRDefault="003F392E">
      <w:pPr>
        <w:spacing w:line="360" w:lineRule="auto"/>
        <w:jc w:val="left"/>
        <w:textAlignment w:val="center"/>
        <w:rPr>
          <w:color w:val="000000"/>
        </w:rPr>
      </w:pPr>
      <w:r>
        <w:rPr>
          <w:color w:val="000000"/>
        </w:rPr>
        <w:t>【详解】</w:t>
      </w:r>
      <w:r>
        <w:rPr>
          <w:color w:val="000000"/>
        </w:rPr>
        <w:t>A</w:t>
      </w:r>
      <w:r>
        <w:rPr>
          <w:color w:val="000000"/>
        </w:rPr>
        <w:t>、噬菌体侵染细菌时，会将自身的核酸注入细菌内，而蛋白质外壳留在外面，这是噬菌体侵染细菌的特点，</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、细菌有核糖体，蛋白</w:t>
      </w:r>
      <w:r>
        <w:rPr>
          <w:color w:val="000000"/>
        </w:rPr>
        <w:t>Neo</w:t>
      </w:r>
      <w:r>
        <w:rPr>
          <w:color w:val="000000"/>
        </w:rPr>
        <w:t>是在细菌细胞内合成的蛋白质，所以在细菌的核糖体中合成，</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、在转录过程中，以</w:t>
      </w:r>
      <w:r>
        <w:rPr>
          <w:color w:val="000000"/>
        </w:rPr>
        <w:t>DNA</w:t>
      </w:r>
      <w:r>
        <w:rPr>
          <w:color w:val="000000"/>
        </w:rPr>
        <w:t>的一条链为模板合成</w:t>
      </w:r>
      <w:r>
        <w:rPr>
          <w:color w:val="000000"/>
        </w:rPr>
        <w:t>mRNA</w:t>
      </w:r>
      <w:r>
        <w:rPr>
          <w:color w:val="000000"/>
        </w:rPr>
        <w:t>，进而指</w:t>
      </w:r>
      <w:r>
        <w:rPr>
          <w:color w:val="000000"/>
        </w:rPr>
        <w:t>导蛋白质的合成，而不是双链</w:t>
      </w:r>
      <w:r>
        <w:rPr>
          <w:color w:val="000000"/>
        </w:rPr>
        <w:t>DNA</w:t>
      </w:r>
      <w:r>
        <w:rPr>
          <w:color w:val="000000"/>
        </w:rPr>
        <w:t>的两条链都作为模板指导蛋白</w:t>
      </w:r>
      <w:r>
        <w:rPr>
          <w:color w:val="000000"/>
        </w:rPr>
        <w:t>Neo</w:t>
      </w:r>
      <w:r>
        <w:rPr>
          <w:color w:val="000000"/>
        </w:rPr>
        <w:t>合成，</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、因为最终合成的是含多个串联重复肽段的蛋白</w:t>
      </w:r>
      <w:r>
        <w:rPr>
          <w:color w:val="000000"/>
        </w:rPr>
        <w:t>Neo</w:t>
      </w:r>
      <w:r>
        <w:rPr>
          <w:color w:val="000000"/>
        </w:rPr>
        <w:t>，说明串联重复</w:t>
      </w:r>
      <w:r>
        <w:rPr>
          <w:color w:val="000000"/>
        </w:rPr>
        <w:t>DNA</w:t>
      </w:r>
      <w:r>
        <w:rPr>
          <w:color w:val="000000"/>
        </w:rPr>
        <w:t>中单个重复单元转录产生的</w:t>
      </w:r>
      <w:r>
        <w:rPr>
          <w:color w:val="000000"/>
        </w:rPr>
        <w:t>mRNA</w:t>
      </w:r>
      <w:r>
        <w:rPr>
          <w:color w:val="000000"/>
        </w:rPr>
        <w:t>无终止密码子，若有终止密码子就会提前终止翻译，不能形成含多个串联重复肽段的蛋白，</w:t>
      </w:r>
      <w:r>
        <w:rPr>
          <w:color w:val="000000"/>
        </w:rPr>
        <w:t>D</w:t>
      </w:r>
      <w:r>
        <w:rPr>
          <w:color w:val="000000"/>
        </w:rPr>
        <w:t>正确。</w:t>
      </w:r>
    </w:p>
    <w:p w:rsidR="00D6770B" w:rsidRDefault="003F392E">
      <w:pPr>
        <w:spacing w:line="360" w:lineRule="auto"/>
        <w:jc w:val="left"/>
        <w:textAlignment w:val="center"/>
        <w:rPr>
          <w:color w:val="000000"/>
        </w:rPr>
      </w:pPr>
      <w:r>
        <w:rPr>
          <w:color w:val="000000"/>
        </w:rPr>
        <w:t>故选</w:t>
      </w:r>
      <w:r>
        <w:rPr>
          <w:color w:val="000000"/>
        </w:rPr>
        <w:t>C</w:t>
      </w:r>
      <w:r>
        <w:rPr>
          <w:color w:val="000000"/>
        </w:rPr>
        <w:t>。</w:t>
      </w:r>
    </w:p>
    <w:p w:rsidR="00D6770B" w:rsidRDefault="003F392E">
      <w:pPr>
        <w:spacing w:line="360" w:lineRule="auto"/>
        <w:jc w:val="left"/>
        <w:textAlignment w:val="center"/>
        <w:rPr>
          <w:color w:val="000000"/>
        </w:rPr>
      </w:pPr>
      <w:r>
        <w:rPr>
          <w:color w:val="000000"/>
        </w:rPr>
        <w:t xml:space="preserve">12. </w:t>
      </w:r>
      <w:r>
        <w:rPr>
          <w:rFonts w:ascii="宋体" w:hAnsi="宋体"/>
          <w:color w:val="000000"/>
        </w:rPr>
        <w:t>在常温（</w:t>
      </w:r>
      <w:r>
        <w:rPr>
          <w:rFonts w:eastAsia="Times New Roman" w:cs="Times New Roman"/>
          <w:color w:val="000000"/>
        </w:rPr>
        <w:t>20</w:t>
      </w:r>
      <w:r>
        <w:rPr>
          <w:rFonts w:ascii="宋体" w:hAnsi="宋体"/>
          <w:color w:val="000000"/>
        </w:rPr>
        <w:t>℃</w:t>
      </w:r>
      <w:r>
        <w:rPr>
          <w:rFonts w:ascii="宋体" w:hAnsi="宋体"/>
          <w:color w:val="000000"/>
        </w:rPr>
        <w:t>）、长日照条件下栽培某油菜品种，幼苗生长至</w:t>
      </w:r>
      <w:r>
        <w:rPr>
          <w:rFonts w:eastAsia="Times New Roman" w:cs="Times New Roman"/>
          <w:color w:val="000000"/>
        </w:rPr>
        <w:t>4~5</w:t>
      </w:r>
      <w:r>
        <w:rPr>
          <w:rFonts w:ascii="宋体" w:hAnsi="宋体"/>
          <w:color w:val="000000"/>
        </w:rPr>
        <w:t>叶时，将部分植株置于低温（</w:t>
      </w:r>
      <w:r>
        <w:rPr>
          <w:rFonts w:eastAsia="Times New Roman" w:cs="Times New Roman"/>
          <w:color w:val="000000"/>
        </w:rPr>
        <w:t>5</w:t>
      </w:r>
      <w:r>
        <w:rPr>
          <w:rFonts w:ascii="宋体" w:hAnsi="宋体"/>
          <w:color w:val="000000"/>
        </w:rPr>
        <w:t>℃</w:t>
      </w:r>
      <w:r>
        <w:rPr>
          <w:rFonts w:ascii="宋体" w:hAnsi="宋体"/>
          <w:color w:val="000000"/>
        </w:rPr>
        <w:t>）处理</w:t>
      </w:r>
      <w:r>
        <w:rPr>
          <w:rFonts w:eastAsia="Times New Roman" w:cs="Times New Roman"/>
          <w:color w:val="000000"/>
        </w:rPr>
        <w:t>6</w:t>
      </w:r>
      <w:r>
        <w:rPr>
          <w:rFonts w:ascii="宋体" w:hAnsi="宋体"/>
          <w:color w:val="000000"/>
        </w:rPr>
        <w:t>周后，立即进行嫁接。然后将所有植株常温栽培。不同处理植株茎尖中赤霉素含量（</w:t>
      </w:r>
      <w:r>
        <w:object w:dxaOrig="720" w:dyaOrig="360">
          <v:shape id="_x0000_i1030" type="#_x0000_t75" alt="学科网(www.zxxk.com)--教育资源门户，提供试卷、教案、课件、论文、素材以及各类教学资源下载，还有大量而丰富的教学相关资讯！ t0+YoTKDo4fNAx1ODbqMbQ==" style="width:36pt;height:18pt" o:ole="">
            <v:imagedata r:id="rId21" o:title="eqId6253595a1e2fa5fe1546b51ca14ba2c5"/>
          </v:shape>
          <o:OLEObject Type="Embed" ProgID="Equation.DSMT4" ShapeID="_x0000_i1030" DrawAspect="Content" ObjectID="_1812431992" r:id="rId22"/>
        </w:object>
      </w:r>
      <w:r>
        <w:rPr>
          <w:rFonts w:ascii="宋体" w:hAnsi="宋体"/>
          <w:color w:val="000000"/>
        </w:rPr>
        <w:t>鲜重）及开花情况如表所示。下列叙述正确的是（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340"/>
        <w:gridCol w:w="1080"/>
        <w:gridCol w:w="1500"/>
        <w:gridCol w:w="1500"/>
        <w:gridCol w:w="1500"/>
        <w:gridCol w:w="1500"/>
      </w:tblGrid>
      <w:tr w:rsidR="00D6770B">
        <w:trPr>
          <w:trHeight w:val="315"/>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低温处理结束后（天）</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检测指标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常温处理植株</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低温处理植株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常温处理接穗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常温处理接穗</w:t>
            </w:r>
          </w:p>
        </w:tc>
      </w:tr>
      <w:tr w:rsidR="00D6770B">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常温处理砧木</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低温处理砧木</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赤霉素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90.2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215.3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15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赤霉素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126.4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632.0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113.8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582.0</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开花情况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不开花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开花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不开花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开花</w:t>
            </w:r>
          </w:p>
        </w:tc>
      </w:tr>
    </w:tbl>
    <w:p w:rsidR="00D6770B" w:rsidRDefault="00D6770B">
      <w:pPr>
        <w:spacing w:line="360" w:lineRule="auto"/>
        <w:jc w:val="left"/>
        <w:textAlignment w:val="center"/>
        <w:rPr>
          <w:color w:val="000000"/>
        </w:rPr>
      </w:pPr>
    </w:p>
    <w:p w:rsidR="00D6770B" w:rsidRDefault="003F392E">
      <w:pPr>
        <w:spacing w:line="360" w:lineRule="auto"/>
        <w:jc w:val="left"/>
        <w:textAlignment w:val="center"/>
        <w:rPr>
          <w:color w:val="000000"/>
        </w:rPr>
      </w:pPr>
      <w:r>
        <w:rPr>
          <w:color w:val="000000"/>
        </w:rPr>
        <w:t xml:space="preserve">A. </w:t>
      </w:r>
      <w:r>
        <w:rPr>
          <w:rFonts w:ascii="宋体" w:hAnsi="宋体"/>
          <w:color w:val="000000"/>
        </w:rPr>
        <w:t>除赤霉素外，低温处理诱导油菜开花不需要其他物质参与</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赤霉素直接参与油菜开花生理代谢反应的浓度需达到某临界值</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将油菜幼苗的成熟叶片置于低温下，其余部位置于常温，不能诱导开花</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若外源赤霉素代替低温也能促进油菜开花，则两者诱导开花的代谢途径相同</w:t>
      </w:r>
    </w:p>
    <w:p w:rsidR="00D6770B" w:rsidRDefault="003F392E">
      <w:pPr>
        <w:spacing w:line="360" w:lineRule="auto"/>
        <w:textAlignment w:val="center"/>
        <w:rPr>
          <w:color w:val="000000"/>
        </w:rPr>
      </w:pPr>
      <w:r>
        <w:rPr>
          <w:color w:val="2E75B6"/>
        </w:rPr>
        <w:t>【答案】</w:t>
      </w:r>
      <w:r>
        <w:rPr>
          <w:color w:val="000000"/>
        </w:rPr>
        <w:t>C</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春化作用是指植物必须经历一段时间的持续低温才能由营养生长阶段转入生殖阶段生长的现象。春化作用的出现和休眠一样，也是植物应对恶劣环境的一种策略，植物在开花期时最脆弱，如果此时遇上低温，则很容易无法抵抗而导致不开花或死亡。所以经过长久的演化，植物会等待寒冬过去后再开花结实，以确保顺利繁衍后代。</w:t>
      </w:r>
    </w:p>
    <w:p w:rsidR="00D6770B" w:rsidRDefault="003F392E">
      <w:pPr>
        <w:spacing w:line="360" w:lineRule="auto"/>
        <w:jc w:val="left"/>
        <w:textAlignment w:val="center"/>
        <w:rPr>
          <w:color w:val="000000"/>
        </w:rPr>
      </w:pPr>
      <w:r>
        <w:rPr>
          <w:color w:val="000000"/>
        </w:rPr>
        <w:t>【详解】</w:t>
      </w:r>
      <w:r>
        <w:rPr>
          <w:color w:val="000000"/>
        </w:rPr>
        <w:t>A</w:t>
      </w:r>
      <w:r>
        <w:rPr>
          <w:color w:val="000000"/>
        </w:rPr>
        <w:t>、低温处理可能通过诱导赤霉素合成及其他信号物质（如开花素）共同促进开花，仅赤霉素不足以说明无需其他物质，</w:t>
      </w:r>
      <w:r>
        <w:rPr>
          <w:color w:val="000000"/>
        </w:rPr>
        <w:t>A</w:t>
      </w:r>
      <w:r>
        <w:rPr>
          <w:color w:val="000000"/>
        </w:rPr>
        <w:t>错误；</w:t>
      </w:r>
    </w:p>
    <w:p w:rsidR="00D6770B" w:rsidRDefault="003F392E">
      <w:pPr>
        <w:spacing w:line="360" w:lineRule="auto"/>
        <w:jc w:val="left"/>
        <w:textAlignment w:val="center"/>
        <w:rPr>
          <w:color w:val="000000"/>
        </w:rPr>
      </w:pPr>
      <w:r>
        <w:rPr>
          <w:color w:val="000000"/>
        </w:rPr>
        <w:t>B</w:t>
      </w:r>
      <w:r>
        <w:rPr>
          <w:color w:val="000000"/>
        </w:rPr>
        <w:t>、赤霉素作为植物激素，通过调节基因表达等传递信息，而非直接参与代谢反应，</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、春化作用通常作用于分生组织（如茎尖），成熟叶片低温处理无法传递开花信号至茎尖，故不能诱导开花，</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、外源赤霉素作为植物生长调节剂诱导油菜开花，而低温是通过诱导内源激素的合成从而诱导开花，两者代谢途径不相同，</w:t>
      </w:r>
      <w:r>
        <w:rPr>
          <w:color w:val="000000"/>
        </w:rPr>
        <w:t>D</w:t>
      </w:r>
      <w:r>
        <w:rPr>
          <w:color w:val="000000"/>
        </w:rPr>
        <w:t>错误。</w:t>
      </w:r>
    </w:p>
    <w:p w:rsidR="00D6770B" w:rsidRDefault="003F392E">
      <w:pPr>
        <w:spacing w:line="360" w:lineRule="auto"/>
        <w:jc w:val="left"/>
        <w:textAlignment w:val="center"/>
        <w:rPr>
          <w:color w:val="000000"/>
        </w:rPr>
      </w:pPr>
      <w:r>
        <w:rPr>
          <w:color w:val="000000"/>
        </w:rPr>
        <w:t xml:space="preserve"> </w:t>
      </w:r>
      <w:r>
        <w:rPr>
          <w:color w:val="000000"/>
        </w:rPr>
        <w:t>故选</w:t>
      </w:r>
      <w:r>
        <w:rPr>
          <w:color w:val="000000"/>
        </w:rPr>
        <w:t>C</w:t>
      </w:r>
      <w:r>
        <w:rPr>
          <w:color w:val="000000"/>
        </w:rPr>
        <w:t>。</w:t>
      </w:r>
    </w:p>
    <w:p w:rsidR="00D6770B" w:rsidRDefault="003F392E">
      <w:pPr>
        <w:spacing w:line="360" w:lineRule="auto"/>
        <w:jc w:val="left"/>
        <w:textAlignment w:val="center"/>
        <w:rPr>
          <w:color w:val="000000"/>
        </w:rPr>
      </w:pPr>
      <w:r>
        <w:rPr>
          <w:rFonts w:ascii="宋体" w:hAnsi="宋体"/>
          <w:b/>
          <w:color w:val="000000"/>
          <w:sz w:val="24"/>
        </w:rPr>
        <w:t>二、选择题：本题共</w:t>
      </w:r>
      <w:r>
        <w:rPr>
          <w:rFonts w:eastAsia="Times New Roman" w:cs="Times New Roman"/>
          <w:b/>
          <w:color w:val="000000"/>
          <w:sz w:val="24"/>
        </w:rPr>
        <w:t>4</w:t>
      </w:r>
      <w:r>
        <w:rPr>
          <w:rFonts w:ascii="宋体" w:hAnsi="宋体"/>
          <w:b/>
          <w:color w:val="000000"/>
          <w:sz w:val="24"/>
        </w:rPr>
        <w:t>小题，每小题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16</w:t>
      </w:r>
      <w:r>
        <w:rPr>
          <w:rFonts w:ascii="宋体" w:hAnsi="宋体"/>
          <w:b/>
          <w:color w:val="000000"/>
          <w:sz w:val="24"/>
        </w:rPr>
        <w:t>分。在每小题给出的四个选项中</w:t>
      </w:r>
      <w:r>
        <w:rPr>
          <w:rFonts w:ascii="宋体" w:hAnsi="宋体"/>
          <w:b/>
          <w:color w:val="000000"/>
          <w:sz w:val="24"/>
        </w:rPr>
        <w:t>，有一项或多项符合题目要求。全部选对的得</w:t>
      </w:r>
      <w:r>
        <w:rPr>
          <w:rFonts w:eastAsia="Times New Roman" w:cs="Times New Roman"/>
          <w:b/>
          <w:color w:val="000000"/>
          <w:sz w:val="24"/>
        </w:rPr>
        <w:t>4</w:t>
      </w:r>
      <w:r>
        <w:rPr>
          <w:rFonts w:ascii="宋体" w:hAnsi="宋体"/>
          <w:b/>
          <w:color w:val="000000"/>
          <w:sz w:val="24"/>
        </w:rPr>
        <w:t>分，选对但不全的得</w:t>
      </w:r>
      <w:r>
        <w:rPr>
          <w:rFonts w:eastAsia="Times New Roman" w:cs="Times New Roman"/>
          <w:b/>
          <w:color w:val="000000"/>
          <w:sz w:val="24"/>
        </w:rPr>
        <w:t>2</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D6770B" w:rsidRDefault="003F392E">
      <w:pPr>
        <w:spacing w:line="360" w:lineRule="auto"/>
        <w:jc w:val="left"/>
        <w:textAlignment w:val="center"/>
        <w:rPr>
          <w:color w:val="000000"/>
        </w:rPr>
      </w:pPr>
      <w:r>
        <w:rPr>
          <w:color w:val="000000"/>
        </w:rPr>
        <w:t xml:space="preserve">13. </w:t>
      </w:r>
      <w:r>
        <w:rPr>
          <w:rFonts w:ascii="宋体" w:hAnsi="宋体"/>
          <w:color w:val="000000"/>
        </w:rPr>
        <w:t>某人擅自在一湖泊中</w:t>
      </w:r>
      <w:r>
        <w:rPr>
          <w:rFonts w:eastAsia="Times New Roman" w:cs="Times New Roman"/>
          <w:color w:val="000000"/>
        </w:rPr>
        <w:t>“</w:t>
      </w:r>
      <w:r>
        <w:rPr>
          <w:rFonts w:ascii="宋体" w:hAnsi="宋体"/>
          <w:color w:val="000000"/>
        </w:rPr>
        <w:t>放生</w:t>
      </w:r>
      <w:r>
        <w:rPr>
          <w:rFonts w:eastAsia="Times New Roman" w:cs="Times New Roman"/>
          <w:color w:val="000000"/>
        </w:rPr>
        <w:t>”</w:t>
      </w:r>
      <w:r>
        <w:rPr>
          <w:rFonts w:ascii="宋体" w:hAnsi="宋体"/>
          <w:color w:val="000000"/>
        </w:rPr>
        <w:t>大量鲶鱼。短期内鲶鱼大量死亡，导致水质恶化，造成生态资源损失，此人被判承担相关责任。下列叙述正确的是（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鲶鱼同化的能量可用于自身生长发育繁殖</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鲶鱼死亡</w:t>
      </w:r>
      <w:r>
        <w:rPr>
          <w:rFonts w:ascii="宋体" w:hAnsi="宋体"/>
          <w:noProof/>
          <w:color w:val="000000"/>
        </w:rPr>
        <w:drawing>
          <wp:inline distT="0" distB="0" distL="0" distR="0">
            <wp:extent cx="133350" cy="177800"/>
            <wp:effectExtent l="0" t="0" r="0" b="0"/>
            <wp:docPr id="84439752" name="图片 84439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9752"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原因可能是水体中氧气不足</w:t>
      </w:r>
    </w:p>
    <w:p w:rsidR="00D6770B" w:rsidRDefault="003F392E">
      <w:pPr>
        <w:spacing w:line="360" w:lineRule="auto"/>
        <w:jc w:val="left"/>
        <w:textAlignment w:val="center"/>
        <w:rPr>
          <w:color w:val="000000"/>
        </w:rPr>
      </w:pPr>
      <w:r>
        <w:rPr>
          <w:color w:val="000000"/>
        </w:rPr>
        <w:lastRenderedPageBreak/>
        <w:t xml:space="preserve">C. </w:t>
      </w:r>
      <w:r>
        <w:rPr>
          <w:rFonts w:ascii="宋体" w:hAnsi="宋体"/>
          <w:color w:val="000000"/>
        </w:rPr>
        <w:t>鲶鱼死亡与水质恶化间存在负反馈调节</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移除死鱼有助于缩短该湖泊恢复原状的时间</w:t>
      </w:r>
    </w:p>
    <w:p w:rsidR="00D6770B" w:rsidRDefault="003F392E">
      <w:pPr>
        <w:spacing w:line="360" w:lineRule="auto"/>
        <w:textAlignment w:val="center"/>
        <w:rPr>
          <w:color w:val="000000"/>
        </w:rPr>
      </w:pPr>
      <w:r>
        <w:rPr>
          <w:color w:val="2E75B6"/>
        </w:rPr>
        <w:t>【答案】</w:t>
      </w:r>
      <w:r>
        <w:rPr>
          <w:color w:val="000000"/>
        </w:rPr>
        <w:t>ABD</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【分析】正反馈：反馈信息与原输入信息起相同作用，使输出进一步增强的调节，负反馈是</w:t>
      </w:r>
      <w:r>
        <w:rPr>
          <w:color w:val="000000"/>
        </w:rPr>
        <w:t xml:space="preserve"> </w:t>
      </w:r>
      <w:r>
        <w:rPr>
          <w:color w:val="000000"/>
        </w:rPr>
        <w:t>生</w:t>
      </w:r>
      <w:r>
        <w:rPr>
          <w:color w:val="000000"/>
        </w:rPr>
        <w:t>态系统、生物体内环境稳态调节等过程中常见的一种调节机制，核心是系统输出反过来抑制系统输入，让系统保持稳定</w:t>
      </w:r>
      <w:r>
        <w:rPr>
          <w:color w:val="000000"/>
        </w:rPr>
        <w:t xml:space="preserve"> </w:t>
      </w:r>
      <w:r>
        <w:rPr>
          <w:color w:val="000000"/>
        </w:rPr>
        <w:t>。</w:t>
      </w:r>
    </w:p>
    <w:p w:rsidR="00D6770B" w:rsidRDefault="003F392E">
      <w:pPr>
        <w:spacing w:line="360" w:lineRule="auto"/>
        <w:jc w:val="left"/>
        <w:textAlignment w:val="center"/>
        <w:rPr>
          <w:color w:val="000000"/>
        </w:rPr>
      </w:pPr>
      <w:r>
        <w:rPr>
          <w:color w:val="000000"/>
        </w:rPr>
        <w:t>【详解】</w:t>
      </w:r>
      <w:r>
        <w:rPr>
          <w:color w:val="000000"/>
        </w:rPr>
        <w:t>A</w:t>
      </w:r>
      <w:r>
        <w:rPr>
          <w:color w:val="000000"/>
        </w:rPr>
        <w:t>、鲶鱼同化的能量包括呼吸消耗、分解者分解和用于自身生长、发育、繁殖的部分，</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、短期内大量鲶鱼导致水体溶解氧被迅速消耗，可能因缺氧死亡，</w:t>
      </w:r>
      <w:r>
        <w:rPr>
          <w:color w:val="000000"/>
        </w:rPr>
        <w:t>B</w:t>
      </w:r>
      <w:r>
        <w:rPr>
          <w:color w:val="000000"/>
        </w:rPr>
        <w:t>正确；</w:t>
      </w:r>
    </w:p>
    <w:p w:rsidR="00D6770B" w:rsidRDefault="003F392E">
      <w:pPr>
        <w:spacing w:line="360" w:lineRule="auto"/>
        <w:jc w:val="left"/>
        <w:textAlignment w:val="center"/>
        <w:rPr>
          <w:color w:val="000000"/>
        </w:rPr>
      </w:pPr>
      <w:r>
        <w:rPr>
          <w:color w:val="000000"/>
        </w:rPr>
        <w:t>C</w:t>
      </w:r>
      <w:r>
        <w:rPr>
          <w:color w:val="000000"/>
        </w:rPr>
        <w:t>、鲶鱼死亡导致水质恶化，进一步加剧死亡，属于正反馈而非负反馈调节，</w:t>
      </w:r>
      <w:r>
        <w:rPr>
          <w:color w:val="000000"/>
        </w:rPr>
        <w:t>C</w:t>
      </w:r>
      <w:r>
        <w:rPr>
          <w:color w:val="000000"/>
        </w:rPr>
        <w:t>错误；</w:t>
      </w:r>
    </w:p>
    <w:p w:rsidR="00D6770B" w:rsidRDefault="003F392E">
      <w:pPr>
        <w:spacing w:line="360" w:lineRule="auto"/>
        <w:jc w:val="left"/>
        <w:textAlignment w:val="center"/>
        <w:rPr>
          <w:color w:val="000000"/>
        </w:rPr>
      </w:pPr>
      <w:r>
        <w:rPr>
          <w:color w:val="000000"/>
        </w:rPr>
        <w:t>D</w:t>
      </w:r>
      <w:r>
        <w:rPr>
          <w:color w:val="000000"/>
        </w:rPr>
        <w:t>、移除死鱼可减少分解者耗氧和污染物积累，加速生态恢复，</w:t>
      </w:r>
      <w:r>
        <w:rPr>
          <w:color w:val="000000"/>
        </w:rPr>
        <w:t>D</w:t>
      </w:r>
      <w:r>
        <w:rPr>
          <w:color w:val="000000"/>
        </w:rPr>
        <w:t>正确。</w:t>
      </w:r>
    </w:p>
    <w:p w:rsidR="00D6770B" w:rsidRDefault="003F392E">
      <w:pPr>
        <w:spacing w:line="360" w:lineRule="auto"/>
        <w:jc w:val="left"/>
        <w:textAlignment w:val="center"/>
        <w:rPr>
          <w:color w:val="000000"/>
        </w:rPr>
      </w:pPr>
      <w:r>
        <w:rPr>
          <w:color w:val="000000"/>
        </w:rPr>
        <w:t xml:space="preserve"> </w:t>
      </w:r>
      <w:r>
        <w:rPr>
          <w:color w:val="000000"/>
        </w:rPr>
        <w:t>故选</w:t>
      </w:r>
      <w:r>
        <w:rPr>
          <w:color w:val="000000"/>
        </w:rPr>
        <w:t>ABD</w:t>
      </w:r>
      <w:r>
        <w:rPr>
          <w:color w:val="000000"/>
        </w:rPr>
        <w:t>。</w:t>
      </w:r>
    </w:p>
    <w:p w:rsidR="00D6770B" w:rsidRDefault="003F392E">
      <w:pPr>
        <w:spacing w:line="360" w:lineRule="auto"/>
        <w:jc w:val="left"/>
        <w:textAlignment w:val="center"/>
        <w:rPr>
          <w:color w:val="000000"/>
        </w:rPr>
      </w:pPr>
      <w:r>
        <w:rPr>
          <w:color w:val="000000"/>
        </w:rPr>
        <w:t xml:space="preserve">14. </w:t>
      </w:r>
      <w:r>
        <w:rPr>
          <w:rFonts w:ascii="宋体" w:hAnsi="宋体"/>
          <w:color w:val="000000"/>
        </w:rPr>
        <w:t>红细胞凝集的本质是抗原</w:t>
      </w:r>
      <w:r>
        <w:rPr>
          <w:rFonts w:eastAsia="Times New Roman" w:cs="Times New Roman"/>
          <w:color w:val="000000"/>
        </w:rPr>
        <w:t>—</w:t>
      </w:r>
      <w:r>
        <w:rPr>
          <w:rFonts w:ascii="宋体" w:hAnsi="宋体"/>
          <w:color w:val="000000"/>
        </w:rPr>
        <w:t>抗体反应。</w:t>
      </w:r>
      <w:r>
        <w:rPr>
          <w:rFonts w:eastAsia="Times New Roman" w:cs="Times New Roman"/>
          <w:color w:val="000000"/>
        </w:rPr>
        <w:t>ABO</w:t>
      </w:r>
      <w:r>
        <w:rPr>
          <w:rFonts w:ascii="宋体" w:hAnsi="宋体"/>
          <w:color w:val="000000"/>
        </w:rPr>
        <w:t>血型分型依据如表。</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抗原都在</w:t>
      </w:r>
      <w:r>
        <w:rPr>
          <w:rFonts w:eastAsia="Times New Roman" w:cs="Times New Roman"/>
          <w:color w:val="000000"/>
        </w:rPr>
        <w:t>H</w:t>
      </w:r>
      <w:r>
        <w:rPr>
          <w:rFonts w:ascii="宋体" w:hAnsi="宋体"/>
          <w:color w:val="000000"/>
        </w:rPr>
        <w:t>抗原的基础上形成，基因</w:t>
      </w:r>
      <w:r>
        <w:rPr>
          <w:rFonts w:eastAsia="Times New Roman" w:cs="Times New Roman"/>
          <w:color w:val="000000"/>
        </w:rPr>
        <w:t>H</w:t>
      </w:r>
      <w:r>
        <w:rPr>
          <w:rFonts w:ascii="宋体" w:hAnsi="宋体"/>
          <w:color w:val="000000"/>
        </w:rPr>
        <w:t>决定</w:t>
      </w:r>
      <w:r>
        <w:rPr>
          <w:rFonts w:eastAsia="Times New Roman" w:cs="Times New Roman"/>
          <w:color w:val="000000"/>
        </w:rPr>
        <w:t>H</w:t>
      </w:r>
      <w:r>
        <w:rPr>
          <w:rFonts w:ascii="宋体" w:hAnsi="宋体"/>
          <w:color w:val="000000"/>
        </w:rPr>
        <w:t>抗原的形成，基因</w:t>
      </w:r>
      <w:r>
        <w:rPr>
          <w:rFonts w:eastAsia="Times New Roman" w:cs="Times New Roman"/>
          <w:color w:val="000000"/>
        </w:rPr>
        <w:t>H</w:t>
      </w:r>
      <w:r>
        <w:rPr>
          <w:rFonts w:ascii="宋体" w:hAnsi="宋体"/>
          <w:color w:val="000000"/>
        </w:rPr>
        <w:t>缺失者血清中有抗</w:t>
      </w:r>
      <w:r>
        <w:rPr>
          <w:rFonts w:eastAsia="Times New Roman" w:cs="Times New Roman"/>
          <w:color w:val="000000"/>
        </w:rPr>
        <w:t>A</w:t>
      </w:r>
      <w:r>
        <w:rPr>
          <w:rFonts w:ascii="宋体" w:hAnsi="宋体"/>
          <w:color w:val="000000"/>
        </w:rPr>
        <w:t>、抗</w:t>
      </w:r>
      <w:r>
        <w:rPr>
          <w:rFonts w:eastAsia="Times New Roman" w:cs="Times New Roman"/>
          <w:color w:val="000000"/>
        </w:rPr>
        <w:t>B</w:t>
      </w:r>
      <w:r>
        <w:rPr>
          <w:rFonts w:ascii="宋体" w:hAnsi="宋体"/>
          <w:color w:val="000000"/>
        </w:rPr>
        <w:t>和抗</w:t>
      </w:r>
      <w:r>
        <w:rPr>
          <w:rFonts w:eastAsia="Times New Roman" w:cs="Times New Roman"/>
          <w:color w:val="000000"/>
        </w:rPr>
        <w:t>H</w:t>
      </w:r>
      <w:r>
        <w:rPr>
          <w:rFonts w:ascii="宋体" w:hAnsi="宋体"/>
          <w:color w:val="000000"/>
        </w:rPr>
        <w:t>抗体。下列叙述错误的是（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920"/>
        <w:gridCol w:w="1729"/>
      </w:tblGrid>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血型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红细胞膜上的抗原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血清中的抗体</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抗</w:t>
            </w:r>
            <w:r>
              <w:rPr>
                <w:rFonts w:eastAsia="Times New Roman" w:cs="Times New Roman"/>
                <w:color w:val="000000"/>
              </w:rPr>
              <w:t>B</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抗</w:t>
            </w:r>
            <w:r>
              <w:rPr>
                <w:rFonts w:eastAsia="Times New Roman" w:cs="Times New Roman"/>
                <w:color w:val="000000"/>
              </w:rPr>
              <w:t>A</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w:t>
            </w:r>
            <w:r>
              <w:rPr>
                <w:rFonts w:ascii="宋体" w:hAnsi="宋体"/>
                <w:color w:val="000000"/>
              </w:rPr>
              <w:t>和</w:t>
            </w:r>
            <w:r>
              <w:rPr>
                <w:rFonts w:eastAsia="Times New Roman" w:cs="Times New Roman"/>
                <w:color w:val="000000"/>
              </w:rP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抗</w:t>
            </w:r>
            <w:r>
              <w:rPr>
                <w:rFonts w:eastAsia="Times New Roman" w:cs="Times New Roman"/>
                <w:color w:val="000000"/>
              </w:rPr>
              <w:t>A</w:t>
            </w:r>
            <w:r>
              <w:rPr>
                <w:rFonts w:ascii="宋体" w:hAnsi="宋体"/>
                <w:color w:val="000000"/>
              </w:rPr>
              <w:t>、抗</w:t>
            </w:r>
            <w:r>
              <w:rPr>
                <w:rFonts w:eastAsia="Times New Roman" w:cs="Times New Roman"/>
                <w:color w:val="000000"/>
              </w:rPr>
              <w:t>B</w:t>
            </w:r>
            <w:r>
              <w:rPr>
                <w:rFonts w:ascii="宋体" w:hAnsi="宋体"/>
                <w:color w:val="000000"/>
              </w:rPr>
              <w:t>均无</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O</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均无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抗</w:t>
            </w:r>
            <w:r>
              <w:rPr>
                <w:rFonts w:eastAsia="Times New Roman" w:cs="Times New Roman"/>
                <w:color w:val="000000"/>
              </w:rPr>
              <w:t>A</w:t>
            </w:r>
            <w:r>
              <w:rPr>
                <w:rFonts w:ascii="宋体" w:hAnsi="宋体"/>
                <w:color w:val="000000"/>
              </w:rPr>
              <w:t>、抗</w:t>
            </w:r>
            <w:r>
              <w:rPr>
                <w:rFonts w:eastAsia="Times New Roman" w:cs="Times New Roman"/>
                <w:color w:val="000000"/>
              </w:rPr>
              <w:t>B</w:t>
            </w:r>
          </w:p>
        </w:tc>
      </w:tr>
    </w:tbl>
    <w:p w:rsidR="00D6770B" w:rsidRDefault="00D6770B">
      <w:pPr>
        <w:spacing w:line="360" w:lineRule="auto"/>
        <w:jc w:val="left"/>
        <w:textAlignment w:val="center"/>
        <w:rPr>
          <w:color w:val="000000"/>
        </w:rPr>
      </w:pPr>
    </w:p>
    <w:p w:rsidR="00D6770B" w:rsidRDefault="003F392E">
      <w:pPr>
        <w:spacing w:line="360" w:lineRule="auto"/>
        <w:jc w:val="left"/>
        <w:textAlignment w:val="center"/>
        <w:rPr>
          <w:color w:val="000000"/>
        </w:rPr>
      </w:pPr>
      <w:r>
        <w:rPr>
          <w:color w:val="000000"/>
        </w:rPr>
        <w:t xml:space="preserve">A. </w:t>
      </w:r>
      <w:r>
        <w:rPr>
          <w:rFonts w:eastAsia="Times New Roman" w:cs="Times New Roman"/>
          <w:color w:val="000000"/>
        </w:rPr>
        <w:t>A</w:t>
      </w:r>
      <w:r>
        <w:rPr>
          <w:rFonts w:ascii="宋体" w:hAnsi="宋体"/>
          <w:color w:val="000000"/>
        </w:rPr>
        <w:t>和</w:t>
      </w:r>
      <w:r>
        <w:rPr>
          <w:rFonts w:eastAsia="Times New Roman" w:cs="Times New Roman"/>
          <w:color w:val="000000"/>
        </w:rPr>
        <w:t>B</w:t>
      </w:r>
      <w:r>
        <w:rPr>
          <w:rFonts w:ascii="宋体" w:hAnsi="宋体"/>
          <w:color w:val="000000"/>
        </w:rPr>
        <w:t>抗原都是红细胞的分子标签</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若按</w:t>
      </w:r>
      <w:r>
        <w:rPr>
          <w:rFonts w:eastAsia="Times New Roman" w:cs="Times New Roman"/>
          <w:color w:val="000000"/>
        </w:rPr>
        <w:t>ABO</w:t>
      </w:r>
      <w:r>
        <w:rPr>
          <w:rFonts w:ascii="宋体" w:hAnsi="宋体"/>
          <w:color w:val="000000"/>
        </w:rPr>
        <w:t>血型分型依据，基因</w:t>
      </w:r>
      <w:r>
        <w:rPr>
          <w:rFonts w:eastAsia="Times New Roman" w:cs="Times New Roman"/>
          <w:color w:val="000000"/>
        </w:rPr>
        <w:t>H</w:t>
      </w:r>
      <w:r>
        <w:rPr>
          <w:rFonts w:ascii="宋体" w:hAnsi="宋体"/>
          <w:color w:val="000000"/>
        </w:rPr>
        <w:t>缺失者的血型属于</w:t>
      </w:r>
      <w:r>
        <w:rPr>
          <w:rFonts w:eastAsia="Times New Roman" w:cs="Times New Roman"/>
          <w:color w:val="000000"/>
        </w:rPr>
        <w:t>O</w:t>
      </w:r>
      <w:r>
        <w:rPr>
          <w:rFonts w:ascii="宋体" w:hAnsi="宋体"/>
          <w:color w:val="000000"/>
        </w:rPr>
        <w:t>型</w:t>
      </w:r>
    </w:p>
    <w:p w:rsidR="00D6770B" w:rsidRDefault="003F392E">
      <w:pPr>
        <w:spacing w:line="360" w:lineRule="auto"/>
        <w:jc w:val="left"/>
        <w:textAlignment w:val="center"/>
        <w:rPr>
          <w:color w:val="000000"/>
        </w:rPr>
      </w:pPr>
      <w:r>
        <w:rPr>
          <w:color w:val="000000"/>
        </w:rPr>
        <w:t xml:space="preserve">C. </w:t>
      </w:r>
      <w:r>
        <w:rPr>
          <w:rFonts w:eastAsia="Times New Roman" w:cs="Times New Roman"/>
          <w:color w:val="000000"/>
        </w:rPr>
        <w:t>O</w:t>
      </w:r>
      <w:r>
        <w:rPr>
          <w:rFonts w:ascii="宋体" w:hAnsi="宋体"/>
          <w:color w:val="000000"/>
        </w:rPr>
        <w:t>型血的血液与</w:t>
      </w:r>
      <w:r>
        <w:rPr>
          <w:rFonts w:eastAsia="Times New Roman" w:cs="Times New Roman"/>
          <w:color w:val="000000"/>
        </w:rPr>
        <w:t>A</w:t>
      </w:r>
      <w:r>
        <w:rPr>
          <w:rFonts w:ascii="宋体" w:hAnsi="宋体"/>
          <w:color w:val="000000"/>
        </w:rPr>
        <w:t>型血的血清混合，会发生红细胞凝集</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基因</w:t>
      </w:r>
      <w:r>
        <w:rPr>
          <w:rFonts w:eastAsia="Times New Roman" w:cs="Times New Roman"/>
          <w:color w:val="000000"/>
        </w:rPr>
        <w:t>H</w:t>
      </w:r>
      <w:r>
        <w:rPr>
          <w:rFonts w:ascii="宋体" w:hAnsi="宋体"/>
          <w:color w:val="000000"/>
        </w:rPr>
        <w:t>缺失者的血液与基因</w:t>
      </w:r>
      <w:r>
        <w:rPr>
          <w:rFonts w:eastAsia="Times New Roman" w:cs="Times New Roman"/>
          <w:color w:val="000000"/>
        </w:rPr>
        <w:t>H</w:t>
      </w:r>
      <w:r>
        <w:rPr>
          <w:rFonts w:ascii="宋体" w:hAnsi="宋体"/>
          <w:color w:val="000000"/>
        </w:rPr>
        <w:t>正常的</w:t>
      </w:r>
      <w:r>
        <w:rPr>
          <w:rFonts w:eastAsia="Times New Roman" w:cs="Times New Roman"/>
          <w:color w:val="000000"/>
        </w:rPr>
        <w:t>O</w:t>
      </w:r>
      <w:r>
        <w:rPr>
          <w:rFonts w:ascii="宋体" w:hAnsi="宋体"/>
          <w:color w:val="000000"/>
        </w:rPr>
        <w:t>型血液混合，不会发生红细胞凝集</w:t>
      </w:r>
    </w:p>
    <w:p w:rsidR="00D6770B" w:rsidRDefault="003F392E">
      <w:pPr>
        <w:spacing w:line="360" w:lineRule="auto"/>
        <w:textAlignment w:val="center"/>
        <w:rPr>
          <w:color w:val="000000"/>
        </w:rPr>
      </w:pPr>
      <w:r>
        <w:rPr>
          <w:color w:val="2E75B6"/>
        </w:rPr>
        <w:t>【答案】</w:t>
      </w:r>
      <w:r>
        <w:rPr>
          <w:color w:val="000000"/>
        </w:rPr>
        <w:t>C</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w:t>
      </w:r>
      <w:r>
        <w:rPr>
          <w:color w:val="000000"/>
        </w:rPr>
        <w:t>根据红细胞表面有无特异性抗原（凝集原）</w:t>
      </w:r>
      <w:r>
        <w:rPr>
          <w:color w:val="000000"/>
        </w:rPr>
        <w:t>A</w:t>
      </w:r>
      <w:r>
        <w:rPr>
          <w:color w:val="000000"/>
        </w:rPr>
        <w:t>和</w:t>
      </w:r>
      <w:r>
        <w:rPr>
          <w:color w:val="000000"/>
        </w:rPr>
        <w:t>B</w:t>
      </w:r>
      <w:r>
        <w:rPr>
          <w:color w:val="000000"/>
        </w:rPr>
        <w:t>来划分血液类型系统，根据凝集原</w:t>
      </w:r>
      <w:r>
        <w:rPr>
          <w:color w:val="000000"/>
        </w:rPr>
        <w:t>A</w:t>
      </w:r>
      <w:r>
        <w:rPr>
          <w:color w:val="000000"/>
        </w:rPr>
        <w:t>、</w:t>
      </w:r>
      <w:r>
        <w:rPr>
          <w:color w:val="000000"/>
        </w:rPr>
        <w:t>B</w:t>
      </w:r>
      <w:r>
        <w:rPr>
          <w:color w:val="000000"/>
        </w:rPr>
        <w:t>的分布把血液分为</w:t>
      </w:r>
      <w:r>
        <w:rPr>
          <w:color w:val="000000"/>
        </w:rPr>
        <w:t>A</w:t>
      </w:r>
      <w:r>
        <w:rPr>
          <w:color w:val="000000"/>
        </w:rPr>
        <w:t>、</w:t>
      </w:r>
      <w:r>
        <w:rPr>
          <w:color w:val="000000"/>
        </w:rPr>
        <w:t>B</w:t>
      </w:r>
      <w:r>
        <w:rPr>
          <w:color w:val="000000"/>
        </w:rPr>
        <w:t>、</w:t>
      </w:r>
      <w:r>
        <w:rPr>
          <w:color w:val="000000"/>
        </w:rPr>
        <w:t>AB</w:t>
      </w:r>
      <w:r>
        <w:rPr>
          <w:color w:val="000000"/>
        </w:rPr>
        <w:t>、</w:t>
      </w:r>
      <w:r>
        <w:rPr>
          <w:color w:val="000000"/>
        </w:rPr>
        <w:t>O</w:t>
      </w:r>
      <w:r>
        <w:rPr>
          <w:color w:val="000000"/>
        </w:rPr>
        <w:t>四型．红细胞上只有凝集原</w:t>
      </w:r>
      <w:r>
        <w:rPr>
          <w:color w:val="000000"/>
        </w:rPr>
        <w:t>A</w:t>
      </w:r>
      <w:r>
        <w:rPr>
          <w:color w:val="000000"/>
        </w:rPr>
        <w:t>的为</w:t>
      </w:r>
      <w:r>
        <w:rPr>
          <w:color w:val="000000"/>
        </w:rPr>
        <w:t>A</w:t>
      </w:r>
      <w:r>
        <w:rPr>
          <w:color w:val="000000"/>
        </w:rPr>
        <w:t>型血，其血清中有抗</w:t>
      </w:r>
      <w:r>
        <w:rPr>
          <w:color w:val="000000"/>
        </w:rPr>
        <w:t>B</w:t>
      </w:r>
      <w:r>
        <w:rPr>
          <w:color w:val="000000"/>
        </w:rPr>
        <w:t>凝集素；红细胞上只有凝集原</w:t>
      </w:r>
      <w:r>
        <w:rPr>
          <w:color w:val="000000"/>
        </w:rPr>
        <w:t>B</w:t>
      </w:r>
      <w:r>
        <w:rPr>
          <w:color w:val="000000"/>
        </w:rPr>
        <w:t>的为</w:t>
      </w:r>
      <w:r>
        <w:rPr>
          <w:color w:val="000000"/>
        </w:rPr>
        <w:t>B</w:t>
      </w:r>
      <w:r>
        <w:rPr>
          <w:color w:val="000000"/>
        </w:rPr>
        <w:t>型血，其血清中有抗</w:t>
      </w:r>
      <w:r>
        <w:rPr>
          <w:color w:val="000000"/>
        </w:rPr>
        <w:t>A</w:t>
      </w:r>
      <w:r>
        <w:rPr>
          <w:color w:val="000000"/>
        </w:rPr>
        <w:t>的凝集素；红细胞上</w:t>
      </w:r>
      <w:r>
        <w:rPr>
          <w:color w:val="000000"/>
        </w:rPr>
        <w:t>A</w:t>
      </w:r>
      <w:r>
        <w:rPr>
          <w:color w:val="000000"/>
        </w:rPr>
        <w:t>、</w:t>
      </w:r>
      <w:r>
        <w:rPr>
          <w:color w:val="000000"/>
        </w:rPr>
        <w:t>B</w:t>
      </w:r>
      <w:r>
        <w:rPr>
          <w:color w:val="000000"/>
        </w:rPr>
        <w:t>两种凝集原都有的为</w:t>
      </w:r>
      <w:r>
        <w:rPr>
          <w:color w:val="000000"/>
        </w:rPr>
        <w:t>AB</w:t>
      </w:r>
      <w:r>
        <w:rPr>
          <w:color w:val="000000"/>
        </w:rPr>
        <w:t>型血，</w:t>
      </w:r>
      <w:r>
        <w:rPr>
          <w:color w:val="000000"/>
        </w:rPr>
        <w:lastRenderedPageBreak/>
        <w:t>其血清中无抗</w:t>
      </w:r>
      <w:r>
        <w:rPr>
          <w:color w:val="000000"/>
        </w:rPr>
        <w:t>A</w:t>
      </w:r>
      <w:r>
        <w:rPr>
          <w:color w:val="000000"/>
        </w:rPr>
        <w:t>、抗</w:t>
      </w:r>
      <w:r>
        <w:rPr>
          <w:color w:val="000000"/>
        </w:rPr>
        <w:t>B</w:t>
      </w:r>
      <w:r>
        <w:rPr>
          <w:color w:val="000000"/>
        </w:rPr>
        <w:t>凝集素；红细胞上</w:t>
      </w:r>
      <w:r>
        <w:rPr>
          <w:color w:val="000000"/>
        </w:rPr>
        <w:t>A</w:t>
      </w:r>
      <w:r>
        <w:rPr>
          <w:color w:val="000000"/>
        </w:rPr>
        <w:t>、</w:t>
      </w:r>
      <w:r>
        <w:rPr>
          <w:color w:val="000000"/>
        </w:rPr>
        <w:t>B</w:t>
      </w:r>
      <w:r>
        <w:rPr>
          <w:color w:val="000000"/>
        </w:rPr>
        <w:t>两种凝集原皆无者为</w:t>
      </w:r>
      <w:r>
        <w:rPr>
          <w:color w:val="000000"/>
        </w:rPr>
        <w:t>O</w:t>
      </w:r>
      <w:r>
        <w:rPr>
          <w:color w:val="000000"/>
        </w:rPr>
        <w:t>型，其血清中抗</w:t>
      </w:r>
      <w:r>
        <w:rPr>
          <w:color w:val="000000"/>
        </w:rPr>
        <w:t>A</w:t>
      </w:r>
      <w:r>
        <w:rPr>
          <w:color w:val="000000"/>
        </w:rPr>
        <w:t>、抗</w:t>
      </w:r>
      <w:r>
        <w:rPr>
          <w:color w:val="000000"/>
        </w:rPr>
        <w:t>B</w:t>
      </w:r>
      <w:r>
        <w:rPr>
          <w:color w:val="000000"/>
        </w:rPr>
        <w:t>凝集素皆有．具有凝集原</w:t>
      </w:r>
      <w:r>
        <w:rPr>
          <w:color w:val="000000"/>
        </w:rPr>
        <w:t>A</w:t>
      </w:r>
      <w:r>
        <w:rPr>
          <w:color w:val="000000"/>
        </w:rPr>
        <w:t>的红细胞可被抗</w:t>
      </w:r>
      <w:r>
        <w:rPr>
          <w:color w:val="000000"/>
        </w:rPr>
        <w:t>A</w:t>
      </w:r>
      <w:r>
        <w:rPr>
          <w:color w:val="000000"/>
        </w:rPr>
        <w:t>凝集素凝集；抗</w:t>
      </w:r>
      <w:r>
        <w:rPr>
          <w:color w:val="000000"/>
        </w:rPr>
        <w:t>B</w:t>
      </w:r>
      <w:r>
        <w:rPr>
          <w:color w:val="000000"/>
        </w:rPr>
        <w:t>凝集素可使含凝集原</w:t>
      </w:r>
      <w:r>
        <w:rPr>
          <w:color w:val="000000"/>
        </w:rPr>
        <w:t>B</w:t>
      </w:r>
      <w:r>
        <w:rPr>
          <w:color w:val="000000"/>
        </w:rPr>
        <w:t>的红细胞发生凝集。</w:t>
      </w:r>
    </w:p>
    <w:p w:rsidR="00D6770B" w:rsidRDefault="003F392E">
      <w:pPr>
        <w:spacing w:line="360" w:lineRule="auto"/>
        <w:jc w:val="left"/>
        <w:textAlignment w:val="center"/>
        <w:rPr>
          <w:color w:val="000000"/>
        </w:rPr>
      </w:pPr>
      <w:r>
        <w:rPr>
          <w:color w:val="000000"/>
        </w:rPr>
        <w:t>【详解】</w:t>
      </w:r>
      <w:r>
        <w:rPr>
          <w:color w:val="000000"/>
        </w:rPr>
        <w:t>A</w:t>
      </w:r>
      <w:r>
        <w:rPr>
          <w:color w:val="000000"/>
        </w:rPr>
        <w:t>、红细胞膜上的</w:t>
      </w:r>
      <w:r>
        <w:rPr>
          <w:color w:val="000000"/>
        </w:rPr>
        <w:t xml:space="preserve"> A </w:t>
      </w:r>
      <w:r>
        <w:rPr>
          <w:color w:val="000000"/>
        </w:rPr>
        <w:t>和</w:t>
      </w:r>
      <w:r>
        <w:rPr>
          <w:color w:val="000000"/>
        </w:rPr>
        <w:t xml:space="preserve"> B </w:t>
      </w:r>
      <w:r>
        <w:rPr>
          <w:color w:val="000000"/>
        </w:rPr>
        <w:t>抗原可以作为红细胞的分子</w:t>
      </w:r>
      <w:r>
        <w:rPr>
          <w:color w:val="000000"/>
        </w:rPr>
        <w:t>标签，用于区分不同的血型，</w:t>
      </w:r>
      <w:r>
        <w:rPr>
          <w:color w:val="000000"/>
        </w:rPr>
        <w:t xml:space="preserve">A </w:t>
      </w:r>
      <w:r>
        <w:rPr>
          <w:color w:val="000000"/>
        </w:rPr>
        <w:t>正确；</w:t>
      </w:r>
    </w:p>
    <w:p w:rsidR="00D6770B" w:rsidRDefault="003F392E">
      <w:pPr>
        <w:spacing w:line="360" w:lineRule="auto"/>
        <w:jc w:val="left"/>
        <w:textAlignment w:val="center"/>
        <w:rPr>
          <w:color w:val="000000"/>
        </w:rPr>
      </w:pPr>
      <w:r>
        <w:rPr>
          <w:color w:val="000000"/>
        </w:rPr>
        <w:t>B</w:t>
      </w:r>
      <w:r>
        <w:rPr>
          <w:color w:val="000000"/>
        </w:rPr>
        <w:t>、基因</w:t>
      </w:r>
      <w:r>
        <w:rPr>
          <w:color w:val="000000"/>
        </w:rPr>
        <w:t xml:space="preserve"> H </w:t>
      </w:r>
      <w:r>
        <w:rPr>
          <w:color w:val="000000"/>
        </w:rPr>
        <w:t>缺失者不能形成</w:t>
      </w:r>
      <w:r>
        <w:rPr>
          <w:color w:val="000000"/>
        </w:rPr>
        <w:t xml:space="preserve"> H </w:t>
      </w:r>
      <w:r>
        <w:rPr>
          <w:color w:val="000000"/>
        </w:rPr>
        <w:t>抗原，也就无法形成</w:t>
      </w:r>
      <w:r>
        <w:rPr>
          <w:color w:val="000000"/>
        </w:rPr>
        <w:t xml:space="preserve"> A </w:t>
      </w:r>
      <w:r>
        <w:rPr>
          <w:color w:val="000000"/>
        </w:rPr>
        <w:t>和</w:t>
      </w:r>
      <w:r>
        <w:rPr>
          <w:color w:val="000000"/>
        </w:rPr>
        <w:t xml:space="preserve"> B </w:t>
      </w:r>
      <w:r>
        <w:rPr>
          <w:color w:val="000000"/>
        </w:rPr>
        <w:t>抗原，血清中有抗</w:t>
      </w:r>
      <w:r>
        <w:rPr>
          <w:color w:val="000000"/>
        </w:rPr>
        <w:t xml:space="preserve"> A</w:t>
      </w:r>
      <w:r>
        <w:rPr>
          <w:color w:val="000000"/>
        </w:rPr>
        <w:t>、抗</w:t>
      </w:r>
      <w:r>
        <w:rPr>
          <w:color w:val="000000"/>
        </w:rPr>
        <w:t xml:space="preserve"> B </w:t>
      </w:r>
      <w:r>
        <w:rPr>
          <w:color w:val="000000"/>
        </w:rPr>
        <w:t>和抗</w:t>
      </w:r>
      <w:r>
        <w:rPr>
          <w:color w:val="000000"/>
        </w:rPr>
        <w:t xml:space="preserve"> H </w:t>
      </w:r>
      <w:r>
        <w:rPr>
          <w:color w:val="000000"/>
        </w:rPr>
        <w:t>抗体，按照</w:t>
      </w:r>
      <w:r>
        <w:rPr>
          <w:color w:val="000000"/>
        </w:rPr>
        <w:t xml:space="preserve"> ABO </w:t>
      </w:r>
      <w:r>
        <w:rPr>
          <w:color w:val="000000"/>
        </w:rPr>
        <w:t>血型分型依据，其血型属于</w:t>
      </w:r>
      <w:r>
        <w:rPr>
          <w:color w:val="000000"/>
        </w:rPr>
        <w:t xml:space="preserve"> O </w:t>
      </w:r>
      <w:r>
        <w:rPr>
          <w:color w:val="000000"/>
        </w:rPr>
        <w:t>型，</w:t>
      </w:r>
      <w:r>
        <w:rPr>
          <w:color w:val="000000"/>
        </w:rPr>
        <w:t xml:space="preserve">B </w:t>
      </w:r>
      <w:r>
        <w:rPr>
          <w:color w:val="000000"/>
        </w:rPr>
        <w:t>正确；</w:t>
      </w:r>
    </w:p>
    <w:p w:rsidR="00D6770B" w:rsidRDefault="003F392E">
      <w:pPr>
        <w:spacing w:line="360" w:lineRule="auto"/>
        <w:jc w:val="left"/>
        <w:textAlignment w:val="center"/>
        <w:rPr>
          <w:color w:val="000000"/>
        </w:rPr>
      </w:pPr>
      <w:r>
        <w:rPr>
          <w:color w:val="000000"/>
        </w:rPr>
        <w:t>C</w:t>
      </w:r>
      <w:r>
        <w:rPr>
          <w:color w:val="000000"/>
        </w:rPr>
        <w:t>、</w:t>
      </w:r>
      <w:r>
        <w:rPr>
          <w:color w:val="000000"/>
        </w:rPr>
        <w:t xml:space="preserve">O </w:t>
      </w:r>
      <w:r>
        <w:rPr>
          <w:color w:val="000000"/>
        </w:rPr>
        <w:t>型血红细胞膜上无</w:t>
      </w:r>
      <w:r>
        <w:rPr>
          <w:color w:val="000000"/>
        </w:rPr>
        <w:t xml:space="preserve"> A</w:t>
      </w:r>
      <w:r>
        <w:rPr>
          <w:color w:val="000000"/>
        </w:rPr>
        <w:t>、</w:t>
      </w:r>
      <w:r>
        <w:rPr>
          <w:color w:val="000000"/>
        </w:rPr>
        <w:t xml:space="preserve">B </w:t>
      </w:r>
      <w:r>
        <w:rPr>
          <w:color w:val="000000"/>
        </w:rPr>
        <w:t>抗原，血清中有抗</w:t>
      </w:r>
      <w:r>
        <w:rPr>
          <w:color w:val="000000"/>
        </w:rPr>
        <w:t xml:space="preserve"> A</w:t>
      </w:r>
      <w:r>
        <w:rPr>
          <w:color w:val="000000"/>
        </w:rPr>
        <w:t>、抗</w:t>
      </w:r>
      <w:r>
        <w:rPr>
          <w:color w:val="000000"/>
        </w:rPr>
        <w:t xml:space="preserve"> B </w:t>
      </w:r>
      <w:r>
        <w:rPr>
          <w:color w:val="000000"/>
        </w:rPr>
        <w:t>抗体；</w:t>
      </w:r>
      <w:r>
        <w:rPr>
          <w:color w:val="000000"/>
        </w:rPr>
        <w:t xml:space="preserve">A </w:t>
      </w:r>
      <w:r>
        <w:rPr>
          <w:color w:val="000000"/>
        </w:rPr>
        <w:t>型血血清中有抗</w:t>
      </w:r>
      <w:r>
        <w:rPr>
          <w:color w:val="000000"/>
        </w:rPr>
        <w:t xml:space="preserve"> B </w:t>
      </w:r>
      <w:r>
        <w:rPr>
          <w:color w:val="000000"/>
        </w:rPr>
        <w:t>抗体，</w:t>
      </w:r>
      <w:r>
        <w:rPr>
          <w:color w:val="000000"/>
        </w:rPr>
        <w:t xml:space="preserve">O </w:t>
      </w:r>
      <w:r>
        <w:rPr>
          <w:color w:val="000000"/>
        </w:rPr>
        <w:t>型血的血液与</w:t>
      </w:r>
      <w:r>
        <w:rPr>
          <w:color w:val="000000"/>
        </w:rPr>
        <w:t xml:space="preserve"> A </w:t>
      </w:r>
      <w:r>
        <w:rPr>
          <w:color w:val="000000"/>
        </w:rPr>
        <w:t>型血的血清混合，</w:t>
      </w:r>
      <w:r>
        <w:rPr>
          <w:color w:val="000000"/>
        </w:rPr>
        <w:t xml:space="preserve">O </w:t>
      </w:r>
      <w:r>
        <w:rPr>
          <w:color w:val="000000"/>
        </w:rPr>
        <w:t>型血红细胞不会与</w:t>
      </w:r>
      <w:r>
        <w:rPr>
          <w:color w:val="000000"/>
        </w:rPr>
        <w:t xml:space="preserve"> A </w:t>
      </w:r>
      <w:r>
        <w:rPr>
          <w:color w:val="000000"/>
        </w:rPr>
        <w:t>型血血清中的抗</w:t>
      </w:r>
      <w:r>
        <w:rPr>
          <w:color w:val="000000"/>
        </w:rPr>
        <w:t xml:space="preserve"> B </w:t>
      </w:r>
      <w:r>
        <w:rPr>
          <w:color w:val="000000"/>
        </w:rPr>
        <w:t>抗体发生凝集反应，</w:t>
      </w:r>
      <w:r>
        <w:rPr>
          <w:color w:val="000000"/>
        </w:rPr>
        <w:t xml:space="preserve">C </w:t>
      </w:r>
      <w:r>
        <w:rPr>
          <w:color w:val="000000"/>
        </w:rPr>
        <w:t>错误；</w:t>
      </w:r>
    </w:p>
    <w:p w:rsidR="00D6770B" w:rsidRDefault="003F392E">
      <w:pPr>
        <w:spacing w:line="360" w:lineRule="auto"/>
        <w:jc w:val="left"/>
        <w:textAlignment w:val="center"/>
        <w:rPr>
          <w:color w:val="000000"/>
        </w:rPr>
      </w:pPr>
      <w:r>
        <w:rPr>
          <w:color w:val="000000"/>
        </w:rPr>
        <w:t>D</w:t>
      </w:r>
      <w:r>
        <w:rPr>
          <w:color w:val="000000"/>
        </w:rPr>
        <w:t>、基因</w:t>
      </w:r>
      <w:r>
        <w:rPr>
          <w:color w:val="000000"/>
        </w:rPr>
        <w:t xml:space="preserve"> H </w:t>
      </w:r>
      <w:r>
        <w:rPr>
          <w:color w:val="000000"/>
        </w:rPr>
        <w:t>缺失者血清中有抗</w:t>
      </w:r>
      <w:r>
        <w:rPr>
          <w:color w:val="000000"/>
        </w:rPr>
        <w:t xml:space="preserve"> A</w:t>
      </w:r>
      <w:r>
        <w:rPr>
          <w:color w:val="000000"/>
        </w:rPr>
        <w:t>、抗</w:t>
      </w:r>
      <w:r>
        <w:rPr>
          <w:color w:val="000000"/>
        </w:rPr>
        <w:t xml:space="preserve"> B </w:t>
      </w:r>
      <w:r>
        <w:rPr>
          <w:color w:val="000000"/>
        </w:rPr>
        <w:t>和抗</w:t>
      </w:r>
      <w:r>
        <w:rPr>
          <w:color w:val="000000"/>
        </w:rPr>
        <w:t xml:space="preserve"> H </w:t>
      </w:r>
      <w:r>
        <w:rPr>
          <w:color w:val="000000"/>
        </w:rPr>
        <w:t>抗体，基因</w:t>
      </w:r>
      <w:r>
        <w:rPr>
          <w:color w:val="000000"/>
        </w:rPr>
        <w:t xml:space="preserve"> H </w:t>
      </w:r>
      <w:r>
        <w:rPr>
          <w:color w:val="000000"/>
        </w:rPr>
        <w:t>正常的</w:t>
      </w:r>
      <w:r>
        <w:rPr>
          <w:color w:val="000000"/>
        </w:rPr>
        <w:t xml:space="preserve"> O </w:t>
      </w:r>
      <w:r>
        <w:rPr>
          <w:color w:val="000000"/>
        </w:rPr>
        <w:t>型血红</w:t>
      </w:r>
      <w:r>
        <w:rPr>
          <w:color w:val="000000"/>
        </w:rPr>
        <w:t>细胞膜上无</w:t>
      </w:r>
      <w:r>
        <w:rPr>
          <w:color w:val="000000"/>
        </w:rPr>
        <w:t xml:space="preserve"> A</w:t>
      </w:r>
      <w:r>
        <w:rPr>
          <w:color w:val="000000"/>
        </w:rPr>
        <w:t>、</w:t>
      </w:r>
      <w:r>
        <w:rPr>
          <w:color w:val="000000"/>
        </w:rPr>
        <w:t xml:space="preserve">B </w:t>
      </w:r>
      <w:r>
        <w:rPr>
          <w:color w:val="000000"/>
        </w:rPr>
        <w:t>抗原，二者血液混合，不会发生红细胞凝集，</w:t>
      </w:r>
      <w:r>
        <w:rPr>
          <w:color w:val="000000"/>
        </w:rPr>
        <w:t xml:space="preserve">D </w:t>
      </w:r>
      <w:r>
        <w:rPr>
          <w:color w:val="000000"/>
        </w:rPr>
        <w:t>正确。</w:t>
      </w:r>
    </w:p>
    <w:p w:rsidR="00D6770B" w:rsidRDefault="003F392E">
      <w:pPr>
        <w:spacing w:line="360" w:lineRule="auto"/>
        <w:jc w:val="left"/>
        <w:textAlignment w:val="center"/>
        <w:rPr>
          <w:color w:val="000000"/>
        </w:rPr>
      </w:pPr>
      <w:r>
        <w:rPr>
          <w:color w:val="000000"/>
        </w:rPr>
        <w:t xml:space="preserve"> </w:t>
      </w:r>
      <w:r>
        <w:rPr>
          <w:color w:val="000000"/>
        </w:rPr>
        <w:t>故选</w:t>
      </w:r>
      <w:r>
        <w:rPr>
          <w:color w:val="000000"/>
        </w:rPr>
        <w:t>C</w:t>
      </w:r>
      <w:r>
        <w:rPr>
          <w:color w:val="000000"/>
        </w:rPr>
        <w:t>。</w:t>
      </w:r>
    </w:p>
    <w:p w:rsidR="00D6770B" w:rsidRDefault="003F392E">
      <w:pPr>
        <w:spacing w:line="360" w:lineRule="auto"/>
        <w:jc w:val="left"/>
        <w:textAlignment w:val="center"/>
        <w:rPr>
          <w:color w:val="000000"/>
        </w:rPr>
      </w:pPr>
      <w:r>
        <w:rPr>
          <w:color w:val="000000"/>
        </w:rPr>
        <w:t xml:space="preserve">15. </w:t>
      </w:r>
      <w:r>
        <w:rPr>
          <w:rFonts w:eastAsia="Times New Roman" w:cs="Times New Roman"/>
          <w:color w:val="000000"/>
        </w:rPr>
        <w:t>Cl</w:t>
      </w:r>
      <w:r>
        <w:rPr>
          <w:rFonts w:ascii="宋体" w:hAnsi="宋体"/>
          <w:color w:val="000000"/>
        </w:rPr>
        <w:t>属于植物的微量元素。分别用渗透压相同、</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或</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物质的量浓度也相同的三种溶液处理某荒漠植物（不考虑溶液中其他离子的影响）。</w:t>
      </w:r>
      <w:r>
        <w:rPr>
          <w:rFonts w:eastAsia="Times New Roman" w:cs="Times New Roman"/>
          <w:color w:val="000000"/>
        </w:rPr>
        <w:t>5</w:t>
      </w:r>
      <w:r>
        <w:rPr>
          <w:rFonts w:ascii="宋体" w:hAnsi="宋体"/>
          <w:color w:val="000000"/>
        </w:rPr>
        <w:t>天后，与对照组（</w:t>
      </w:r>
      <w:r>
        <w:rPr>
          <w:rFonts w:eastAsia="Times New Roman" w:cs="Times New Roman"/>
          <w:color w:val="000000"/>
        </w:rPr>
        <w:t>Ⅰ</w:t>
      </w:r>
      <w:r>
        <w:rPr>
          <w:rFonts w:ascii="宋体" w:hAnsi="宋体"/>
          <w:color w:val="000000"/>
        </w:rPr>
        <w:t>）相比，</w:t>
      </w:r>
      <w:r>
        <w:rPr>
          <w:rFonts w:eastAsia="Times New Roman" w:cs="Times New Roman"/>
          <w:color w:val="000000"/>
        </w:rPr>
        <w:t>Ⅱ</w:t>
      </w:r>
      <w:r>
        <w:rPr>
          <w:rFonts w:ascii="宋体" w:hAnsi="宋体"/>
          <w:color w:val="000000"/>
        </w:rPr>
        <w:t>和</w:t>
      </w:r>
      <w:r>
        <w:rPr>
          <w:rFonts w:eastAsia="Times New Roman" w:cs="Times New Roman"/>
          <w:color w:val="000000"/>
        </w:rPr>
        <w:t>Ⅲ</w:t>
      </w:r>
      <w:r>
        <w:rPr>
          <w:rFonts w:ascii="宋体" w:hAnsi="宋体"/>
          <w:color w:val="000000"/>
        </w:rPr>
        <w:t>组光合速率降低，而</w:t>
      </w:r>
      <w:r>
        <w:rPr>
          <w:rFonts w:eastAsia="Times New Roman" w:cs="Times New Roman"/>
          <w:color w:val="000000"/>
        </w:rPr>
        <w:t>Ⅳ</w:t>
      </w:r>
      <w:r>
        <w:rPr>
          <w:rFonts w:ascii="宋体" w:hAnsi="宋体"/>
          <w:color w:val="000000"/>
        </w:rPr>
        <w:t>组无显著差异；各组植株的地上部分和根中</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含量如图所示。下列叙述错误的是（　　）</w:t>
      </w:r>
    </w:p>
    <w:p w:rsidR="00D6770B" w:rsidRDefault="003F392E">
      <w:pPr>
        <w:spacing w:line="360" w:lineRule="auto"/>
        <w:jc w:val="left"/>
        <w:textAlignment w:val="center"/>
        <w:rPr>
          <w:color w:val="000000"/>
        </w:rPr>
      </w:pPr>
      <w:r>
        <w:rPr>
          <w:noProof/>
          <w:color w:val="000000"/>
        </w:rPr>
        <w:drawing>
          <wp:inline distT="0" distB="0" distL="0" distR="0">
            <wp:extent cx="3924300" cy="1200150"/>
            <wp:effectExtent l="0" t="0" r="0" b="0"/>
            <wp:docPr id="100007" name="图片 100007"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23"/>
                    <a:stretch>
                      <a:fillRect/>
                    </a:stretch>
                  </pic:blipFill>
                  <pic:spPr>
                    <a:xfrm>
                      <a:off x="0" y="0"/>
                      <a:ext cx="3924300" cy="1200150"/>
                    </a:xfrm>
                    <a:prstGeom prst="rect">
                      <a:avLst/>
                    </a:prstGeom>
                  </pic:spPr>
                </pic:pic>
              </a:graphicData>
            </a:graphic>
          </wp:inline>
        </w:drawing>
      </w:r>
    </w:p>
    <w:p w:rsidR="00D6770B" w:rsidRDefault="003F392E">
      <w:pPr>
        <w:spacing w:line="360" w:lineRule="auto"/>
        <w:jc w:val="left"/>
        <w:textAlignment w:val="center"/>
        <w:rPr>
          <w:color w:val="000000"/>
        </w:rPr>
      </w:pPr>
      <w:r>
        <w:rPr>
          <w:rFonts w:ascii="宋体" w:hAnsi="宋体"/>
          <w:color w:val="000000"/>
        </w:rPr>
        <w:t>注：</w:t>
      </w:r>
      <w:r>
        <w:rPr>
          <w:rFonts w:eastAsia="Times New Roman" w:cs="Times New Roman"/>
          <w:color w:val="000000"/>
        </w:rPr>
        <w:t>Ⅰ</w:t>
      </w:r>
      <w:r>
        <w:rPr>
          <w:rFonts w:ascii="宋体" w:hAnsi="宋体"/>
          <w:color w:val="000000"/>
        </w:rPr>
        <w:t>对照（正常栽培）；</w:t>
      </w:r>
      <w:r>
        <w:rPr>
          <w:rFonts w:eastAsia="Times New Roman" w:cs="Times New Roman"/>
          <w:color w:val="000000"/>
        </w:rPr>
        <w:t>Ⅱ</w:t>
      </w:r>
      <w:r>
        <w:rPr>
          <w:rFonts w:ascii="宋体" w:hAnsi="宋体"/>
          <w:color w:val="000000"/>
        </w:rPr>
        <w:t>．</w:t>
      </w:r>
      <w:r>
        <w:rPr>
          <w:rFonts w:eastAsia="Times New Roman" w:cs="Times New Roman"/>
          <w:color w:val="000000"/>
        </w:rPr>
        <w:t>NaCl</w:t>
      </w:r>
      <w:r>
        <w:rPr>
          <w:rFonts w:ascii="宋体" w:hAnsi="宋体"/>
          <w:color w:val="000000"/>
        </w:rPr>
        <w:t>溶液；</w:t>
      </w:r>
      <w:r>
        <w:rPr>
          <w:rFonts w:eastAsia="Times New Roman" w:cs="Times New Roman"/>
          <w:color w:val="000000"/>
        </w:rPr>
        <w:t>Ⅲ</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浓度与</w:t>
      </w:r>
      <w:r>
        <w:rPr>
          <w:rFonts w:eastAsia="Times New Roman" w:cs="Times New Roman"/>
          <w:color w:val="000000"/>
        </w:rPr>
        <w:t>Ⅱ</w:t>
      </w:r>
      <w:r>
        <w:rPr>
          <w:rFonts w:ascii="宋体" w:hAnsi="宋体"/>
          <w:color w:val="000000"/>
        </w:rPr>
        <w:t>中相同、无</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的溶液；</w:t>
      </w:r>
      <w:r>
        <w:rPr>
          <w:rFonts w:eastAsia="Times New Roman" w:cs="Times New Roman"/>
          <w:color w:val="000000"/>
        </w:rPr>
        <w:t>Ⅳ</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浓度与</w:t>
      </w:r>
      <w:r>
        <w:rPr>
          <w:rFonts w:eastAsia="Times New Roman" w:cs="Times New Roman"/>
          <w:color w:val="000000"/>
        </w:rPr>
        <w:t>Ⅱ</w:t>
      </w:r>
      <w:r>
        <w:rPr>
          <w:rFonts w:ascii="宋体" w:hAnsi="宋体"/>
          <w:color w:val="000000"/>
        </w:rPr>
        <w:t>中相同、无</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的溶液</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过量的</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可能储存于液泡中，以避免高浓度</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对细胞的毒害</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溶液中</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浓度越高，该植物向地上部分转运的</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量越多</w:t>
      </w:r>
    </w:p>
    <w:p w:rsidR="00D6770B" w:rsidRDefault="003F392E">
      <w:pPr>
        <w:spacing w:line="360" w:lineRule="auto"/>
        <w:jc w:val="left"/>
        <w:textAlignment w:val="center"/>
        <w:rPr>
          <w:color w:val="000000"/>
        </w:rPr>
      </w:pPr>
      <w:r>
        <w:rPr>
          <w:color w:val="000000"/>
        </w:rPr>
        <w:t xml:space="preserve">C.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抑制该植物组织中</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的积累，有利于维持</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的平衡</w:t>
      </w:r>
    </w:p>
    <w:p w:rsidR="00D6770B" w:rsidRDefault="003F392E">
      <w:pPr>
        <w:spacing w:line="360" w:lineRule="auto"/>
        <w:jc w:val="left"/>
        <w:textAlignment w:val="center"/>
        <w:rPr>
          <w:color w:val="000000"/>
        </w:rPr>
      </w:pPr>
      <w:r>
        <w:rPr>
          <w:color w:val="000000"/>
        </w:rPr>
        <w:t xml:space="preserve">D. </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从根转运到地上部分的组织细胞中需要消耗能量</w:t>
      </w:r>
    </w:p>
    <w:p w:rsidR="00D6770B" w:rsidRDefault="003F392E">
      <w:pPr>
        <w:spacing w:line="360" w:lineRule="auto"/>
        <w:textAlignment w:val="center"/>
        <w:rPr>
          <w:color w:val="000000"/>
        </w:rPr>
      </w:pPr>
      <w:r>
        <w:rPr>
          <w:color w:val="2E75B6"/>
        </w:rPr>
        <w:t>【答案】</w:t>
      </w:r>
      <w:r>
        <w:rPr>
          <w:color w:val="000000"/>
        </w:rPr>
        <w:t>B</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【分析】液泡具有维持植物细胞的渗透压稳定。无机盐离子的运输方式一般是主动运输。</w:t>
      </w:r>
    </w:p>
    <w:p w:rsidR="00D6770B" w:rsidRDefault="003F392E">
      <w:pPr>
        <w:spacing w:line="360" w:lineRule="auto"/>
        <w:jc w:val="left"/>
        <w:textAlignment w:val="center"/>
        <w:rPr>
          <w:color w:val="000000"/>
        </w:rPr>
      </w:pPr>
      <w:r>
        <w:rPr>
          <w:color w:val="000000"/>
        </w:rPr>
        <w:t>【详解】</w:t>
      </w:r>
      <w:r>
        <w:rPr>
          <w:color w:val="000000"/>
        </w:rPr>
        <w:t>A</w:t>
      </w:r>
      <w:r>
        <w:rPr>
          <w:color w:val="000000"/>
        </w:rPr>
        <w:t>、植物细胞可以通过将过量的</w:t>
      </w:r>
      <w:r>
        <w:rPr>
          <w:color w:val="000000"/>
        </w:rPr>
        <w:t>Cl</w:t>
      </w:r>
      <w:r>
        <w:rPr>
          <w:color w:val="000000"/>
          <w:vertAlign w:val="superscript"/>
        </w:rPr>
        <w:t>-</w:t>
      </w:r>
      <w:r>
        <w:rPr>
          <w:color w:val="000000"/>
        </w:rPr>
        <w:t>储存于液泡中，来降低细胞质中</w:t>
      </w:r>
      <w:r>
        <w:rPr>
          <w:color w:val="000000"/>
        </w:rPr>
        <w:t>Cl</w:t>
      </w:r>
      <w:r>
        <w:rPr>
          <w:color w:val="000000"/>
          <w:vertAlign w:val="superscript"/>
        </w:rPr>
        <w:t>-</w:t>
      </w:r>
      <w:r>
        <w:rPr>
          <w:color w:val="000000"/>
        </w:rPr>
        <w:t>的浓度，从而避免高浓度</w:t>
      </w:r>
      <w:r>
        <w:rPr>
          <w:color w:val="000000"/>
        </w:rPr>
        <w:t>Cl</w:t>
      </w:r>
      <w:r>
        <w:rPr>
          <w:color w:val="000000"/>
          <w:vertAlign w:val="superscript"/>
        </w:rPr>
        <w:t>-</w:t>
      </w:r>
      <w:r>
        <w:rPr>
          <w:color w:val="000000"/>
        </w:rPr>
        <w:t>对细胞的毒害，</w:t>
      </w:r>
      <w:r>
        <w:rPr>
          <w:color w:val="000000"/>
        </w:rPr>
        <w:t>A</w:t>
      </w:r>
      <w:r>
        <w:rPr>
          <w:color w:val="000000"/>
        </w:rPr>
        <w:t>正确；</w:t>
      </w:r>
      <w:r>
        <w:rPr>
          <w:color w:val="000000"/>
        </w:rPr>
        <w:t xml:space="preserve">   </w:t>
      </w:r>
    </w:p>
    <w:p w:rsidR="00D6770B" w:rsidRDefault="003F392E">
      <w:pPr>
        <w:spacing w:line="360" w:lineRule="auto"/>
        <w:jc w:val="left"/>
        <w:textAlignment w:val="center"/>
        <w:rPr>
          <w:color w:val="000000"/>
        </w:rPr>
      </w:pPr>
      <w:r>
        <w:rPr>
          <w:color w:val="000000"/>
        </w:rPr>
        <w:t>B</w:t>
      </w:r>
      <w:r>
        <w:rPr>
          <w:color w:val="000000"/>
        </w:rPr>
        <w:t>、分析可知，</w:t>
      </w:r>
      <w:r>
        <w:rPr>
          <w:color w:val="000000"/>
        </w:rPr>
        <w:t>Ⅱ</w:t>
      </w:r>
      <w:r>
        <w:rPr>
          <w:color w:val="000000"/>
        </w:rPr>
        <w:t>组（</w:t>
      </w:r>
      <w:r>
        <w:rPr>
          <w:color w:val="000000"/>
        </w:rPr>
        <w:t>NaCl</w:t>
      </w:r>
      <w:r>
        <w:rPr>
          <w:color w:val="000000"/>
        </w:rPr>
        <w:t>溶液）与</w:t>
      </w:r>
      <w:r>
        <w:rPr>
          <w:color w:val="000000"/>
        </w:rPr>
        <w:t>Ⅳ</w:t>
      </w:r>
      <w:r>
        <w:rPr>
          <w:color w:val="000000"/>
        </w:rPr>
        <w:t>组（</w:t>
      </w:r>
      <w:r>
        <w:rPr>
          <w:color w:val="000000"/>
        </w:rPr>
        <w:t>Cl</w:t>
      </w:r>
      <w:r>
        <w:rPr>
          <w:color w:val="000000"/>
          <w:vertAlign w:val="superscript"/>
        </w:rPr>
        <w:t>-</w:t>
      </w:r>
      <w:r>
        <w:rPr>
          <w:color w:val="000000"/>
        </w:rPr>
        <w:t>浓度与</w:t>
      </w:r>
      <w:r>
        <w:rPr>
          <w:color w:val="000000"/>
        </w:rPr>
        <w:t>Ⅱ</w:t>
      </w:r>
      <w:r>
        <w:rPr>
          <w:color w:val="000000"/>
        </w:rPr>
        <w:t>中相同、无</w:t>
      </w:r>
      <w:r>
        <w:rPr>
          <w:color w:val="000000"/>
        </w:rPr>
        <w:t>Na</w:t>
      </w:r>
      <w:r>
        <w:rPr>
          <w:color w:val="000000"/>
          <w:vertAlign w:val="superscript"/>
        </w:rPr>
        <w:t>+</w:t>
      </w:r>
      <w:r>
        <w:rPr>
          <w:color w:val="000000"/>
        </w:rPr>
        <w:t>的溶液）相比，</w:t>
      </w:r>
      <w:r>
        <w:rPr>
          <w:color w:val="000000"/>
        </w:rPr>
        <w:t>Ⅱ</w:t>
      </w:r>
      <w:r>
        <w:rPr>
          <w:color w:val="000000"/>
        </w:rPr>
        <w:t>组向地上部分转运的</w:t>
      </w:r>
      <w:r>
        <w:rPr>
          <w:color w:val="000000"/>
        </w:rPr>
        <w:t>K</w:t>
      </w:r>
      <w:r>
        <w:rPr>
          <w:color w:val="000000"/>
          <w:vertAlign w:val="superscript"/>
        </w:rPr>
        <w:t>+</w:t>
      </w:r>
      <w:r>
        <w:rPr>
          <w:color w:val="000000"/>
        </w:rPr>
        <w:t>量少，说明不是溶液中</w:t>
      </w:r>
      <w:r>
        <w:rPr>
          <w:color w:val="000000"/>
        </w:rPr>
        <w:t>Cl</w:t>
      </w:r>
      <w:r>
        <w:rPr>
          <w:color w:val="000000"/>
          <w:vertAlign w:val="superscript"/>
        </w:rPr>
        <w:t>-</w:t>
      </w:r>
      <w:r>
        <w:rPr>
          <w:color w:val="000000"/>
        </w:rPr>
        <w:t>浓度越高，植物向地上部分转运的</w:t>
      </w:r>
      <w:r>
        <w:rPr>
          <w:color w:val="000000"/>
        </w:rPr>
        <w:t>K</w:t>
      </w:r>
      <w:r>
        <w:rPr>
          <w:color w:val="000000"/>
          <w:vertAlign w:val="superscript"/>
        </w:rPr>
        <w:t>+</w:t>
      </w:r>
      <w:r>
        <w:rPr>
          <w:color w:val="000000"/>
        </w:rPr>
        <w:t>量越多，</w:t>
      </w:r>
      <w:r>
        <w:rPr>
          <w:color w:val="000000"/>
        </w:rPr>
        <w:t>B</w:t>
      </w:r>
      <w:r>
        <w:rPr>
          <w:color w:val="000000"/>
        </w:rPr>
        <w:t>错误</w:t>
      </w:r>
      <w:r>
        <w:rPr>
          <w:color w:val="000000"/>
        </w:rPr>
        <w:t xml:space="preserve"> </w:t>
      </w:r>
      <w:r>
        <w:rPr>
          <w:color w:val="000000"/>
        </w:rPr>
        <w:t>；</w:t>
      </w:r>
    </w:p>
    <w:p w:rsidR="00D6770B" w:rsidRDefault="003F392E">
      <w:pPr>
        <w:spacing w:line="360" w:lineRule="auto"/>
        <w:jc w:val="left"/>
        <w:textAlignment w:val="center"/>
        <w:rPr>
          <w:color w:val="000000"/>
        </w:rPr>
      </w:pPr>
      <w:r>
        <w:rPr>
          <w:color w:val="000000"/>
        </w:rPr>
        <w:lastRenderedPageBreak/>
        <w:t>C</w:t>
      </w:r>
      <w:r>
        <w:rPr>
          <w:color w:val="000000"/>
        </w:rPr>
        <w:t>、对比</w:t>
      </w:r>
      <w:r>
        <w:rPr>
          <w:color w:val="000000"/>
        </w:rPr>
        <w:t>Ⅰ</w:t>
      </w:r>
      <w:r>
        <w:rPr>
          <w:color w:val="000000"/>
        </w:rPr>
        <w:t>组（对照）、</w:t>
      </w:r>
      <w:r>
        <w:rPr>
          <w:color w:val="000000"/>
        </w:rPr>
        <w:t>Ⅱ</w:t>
      </w:r>
      <w:r>
        <w:rPr>
          <w:color w:val="000000"/>
        </w:rPr>
        <w:t>组（</w:t>
      </w:r>
      <w:r>
        <w:rPr>
          <w:color w:val="000000"/>
        </w:rPr>
        <w:t>NaCl</w:t>
      </w:r>
      <w:r>
        <w:rPr>
          <w:color w:val="000000"/>
        </w:rPr>
        <w:t>溶液）和</w:t>
      </w:r>
      <w:r>
        <w:rPr>
          <w:color w:val="000000"/>
        </w:rPr>
        <w:t>Ⅲ</w:t>
      </w:r>
      <w:r>
        <w:rPr>
          <w:color w:val="000000"/>
        </w:rPr>
        <w:t>组（</w:t>
      </w:r>
      <w:r>
        <w:rPr>
          <w:color w:val="000000"/>
        </w:rPr>
        <w:t>Na</w:t>
      </w:r>
      <w:r>
        <w:rPr>
          <w:color w:val="000000"/>
          <w:vertAlign w:val="superscript"/>
        </w:rPr>
        <w:t>+</w:t>
      </w:r>
      <w:r>
        <w:rPr>
          <w:color w:val="000000"/>
        </w:rPr>
        <w:t>浓度与</w:t>
      </w:r>
      <w:r>
        <w:rPr>
          <w:color w:val="000000"/>
        </w:rPr>
        <w:t>Ⅱ</w:t>
      </w:r>
      <w:r>
        <w:rPr>
          <w:color w:val="000000"/>
        </w:rPr>
        <w:t>中相同、无</w:t>
      </w:r>
      <w:r>
        <w:rPr>
          <w:color w:val="000000"/>
        </w:rPr>
        <w:t>Cl</w:t>
      </w:r>
      <w:r>
        <w:rPr>
          <w:color w:val="000000"/>
          <w:vertAlign w:val="superscript"/>
        </w:rPr>
        <w:t>-</w:t>
      </w:r>
      <w:r>
        <w:rPr>
          <w:color w:val="000000"/>
        </w:rPr>
        <w:t>的溶液），发现</w:t>
      </w:r>
      <w:r>
        <w:rPr>
          <w:color w:val="000000"/>
        </w:rPr>
        <w:t>Ⅱ</w:t>
      </w:r>
      <w:r>
        <w:rPr>
          <w:color w:val="000000"/>
        </w:rPr>
        <w:t>组和</w:t>
      </w:r>
      <w:r>
        <w:rPr>
          <w:color w:val="000000"/>
        </w:rPr>
        <w:t>Ⅲ</w:t>
      </w:r>
      <w:r>
        <w:rPr>
          <w:color w:val="000000"/>
        </w:rPr>
        <w:t>组中</w:t>
      </w:r>
      <w:r>
        <w:rPr>
          <w:color w:val="000000"/>
        </w:rPr>
        <w:t>Na</w:t>
      </w:r>
      <w:r>
        <w:rPr>
          <w:color w:val="000000"/>
          <w:vertAlign w:val="superscript"/>
        </w:rPr>
        <w:t>+</w:t>
      </w:r>
      <w:r>
        <w:rPr>
          <w:color w:val="000000"/>
        </w:rPr>
        <w:t>存在时，植物组织中</w:t>
      </w:r>
      <w:r>
        <w:rPr>
          <w:color w:val="000000"/>
        </w:rPr>
        <w:t>K</w:t>
      </w:r>
      <w:r>
        <w:rPr>
          <w:color w:val="000000"/>
          <w:vertAlign w:val="superscript"/>
        </w:rPr>
        <w:t>+</w:t>
      </w:r>
      <w:r>
        <w:rPr>
          <w:color w:val="000000"/>
        </w:rPr>
        <w:t>积累受到抑制，这有利于维持</w:t>
      </w:r>
      <w:r>
        <w:rPr>
          <w:color w:val="000000"/>
        </w:rPr>
        <w:t>Na</w:t>
      </w:r>
      <w:r>
        <w:rPr>
          <w:color w:val="000000"/>
          <w:vertAlign w:val="superscript"/>
        </w:rPr>
        <w:t>+</w:t>
      </w:r>
      <w:r>
        <w:rPr>
          <w:color w:val="000000"/>
        </w:rPr>
        <w:t>、</w:t>
      </w:r>
      <w:r>
        <w:rPr>
          <w:color w:val="000000"/>
        </w:rPr>
        <w:t>K</w:t>
      </w:r>
      <w:r>
        <w:rPr>
          <w:color w:val="000000"/>
          <w:vertAlign w:val="superscript"/>
        </w:rPr>
        <w:t>+</w:t>
      </w:r>
      <w:r>
        <w:rPr>
          <w:color w:val="000000"/>
        </w:rPr>
        <w:t>的平衡，</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w:t>
      </w:r>
      <w:r>
        <w:rPr>
          <w:color w:val="000000"/>
        </w:rPr>
        <w:t xml:space="preserve"> K</w:t>
      </w:r>
      <w:r>
        <w:rPr>
          <w:color w:val="000000"/>
          <w:vertAlign w:val="superscript"/>
        </w:rPr>
        <w:t>+</w:t>
      </w:r>
      <w:r>
        <w:rPr>
          <w:color w:val="000000"/>
        </w:rPr>
        <w:t>从根转运到地上部分的组织细胞是主动运输过程，主动运输需要消耗能量，</w:t>
      </w:r>
      <w:r>
        <w:rPr>
          <w:color w:val="000000"/>
        </w:rPr>
        <w:t>D</w:t>
      </w:r>
      <w:r>
        <w:rPr>
          <w:color w:val="000000"/>
        </w:rPr>
        <w:t>正确。</w:t>
      </w:r>
      <w:r>
        <w:rPr>
          <w:color w:val="000000"/>
        </w:rPr>
        <w:t xml:space="preserve">   </w:t>
      </w:r>
    </w:p>
    <w:p w:rsidR="00D6770B" w:rsidRDefault="003F392E">
      <w:pPr>
        <w:spacing w:line="360" w:lineRule="auto"/>
        <w:jc w:val="left"/>
        <w:textAlignment w:val="center"/>
        <w:rPr>
          <w:color w:val="000000"/>
        </w:rPr>
      </w:pPr>
      <w:r>
        <w:rPr>
          <w:color w:val="000000"/>
        </w:rPr>
        <w:t>故选</w:t>
      </w:r>
      <w:r>
        <w:rPr>
          <w:color w:val="000000"/>
        </w:rPr>
        <w:t>B</w:t>
      </w:r>
      <w:r>
        <w:rPr>
          <w:color w:val="000000"/>
        </w:rPr>
        <w:t>。</w:t>
      </w:r>
    </w:p>
    <w:p w:rsidR="00D6770B" w:rsidRDefault="003F392E">
      <w:pPr>
        <w:spacing w:line="360" w:lineRule="auto"/>
        <w:jc w:val="left"/>
        <w:textAlignment w:val="center"/>
        <w:rPr>
          <w:color w:val="000000"/>
        </w:rPr>
      </w:pPr>
      <w:r>
        <w:rPr>
          <w:color w:val="000000"/>
        </w:rPr>
        <w:t xml:space="preserve">16. </w:t>
      </w:r>
      <w:r>
        <w:rPr>
          <w:rFonts w:ascii="宋体" w:hAnsi="宋体"/>
          <w:color w:val="000000"/>
        </w:rPr>
        <w:t>已知甲、乙家系的耳聋分</w:t>
      </w:r>
      <w:r>
        <w:rPr>
          <w:rFonts w:ascii="宋体" w:hAnsi="宋体"/>
          <w:color w:val="000000"/>
        </w:rPr>
        <w:t>别由基因</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突变导致；丙家系耳聋由线粒体基因</w:t>
      </w:r>
      <w:r>
        <w:rPr>
          <w:rFonts w:eastAsia="Times New Roman" w:cs="Times New Roman"/>
          <w:color w:val="000000"/>
        </w:rPr>
        <w:t>G</w:t>
      </w:r>
      <w:r>
        <w:rPr>
          <w:rFonts w:ascii="宋体" w:hAnsi="宋体"/>
          <w:color w:val="000000"/>
        </w:rPr>
        <w:t>突变为</w:t>
      </w:r>
      <w:r>
        <w:rPr>
          <w:rFonts w:eastAsia="Times New Roman" w:cs="Times New Roman"/>
          <w:color w:val="000000"/>
        </w:rPr>
        <w:t>g</w:t>
      </w:r>
      <w:r>
        <w:rPr>
          <w:rFonts w:ascii="宋体" w:hAnsi="宋体"/>
          <w:color w:val="000000"/>
        </w:rPr>
        <w:t>所致，部分个体携带基因</w:t>
      </w:r>
      <w:r>
        <w:rPr>
          <w:rFonts w:eastAsia="Times New Roman" w:cs="Times New Roman"/>
          <w:color w:val="000000"/>
        </w:rPr>
        <w:t>g</w:t>
      </w:r>
      <w:r>
        <w:rPr>
          <w:rFonts w:ascii="宋体" w:hAnsi="宋体"/>
          <w:color w:val="000000"/>
        </w:rPr>
        <w:t>但听力正常。下列叙述错误的是（　　）</w:t>
      </w:r>
    </w:p>
    <w:p w:rsidR="00D6770B" w:rsidRDefault="003F392E">
      <w:pPr>
        <w:spacing w:line="360" w:lineRule="auto"/>
        <w:jc w:val="left"/>
        <w:textAlignment w:val="center"/>
        <w:rPr>
          <w:color w:val="000000"/>
        </w:rPr>
      </w:pPr>
      <w:r>
        <w:rPr>
          <w:color w:val="000000"/>
        </w:rPr>
        <w:t xml:space="preserve">A. </w:t>
      </w:r>
      <w:r>
        <w:rPr>
          <w:rFonts w:ascii="宋体" w:hAnsi="宋体"/>
          <w:color w:val="000000"/>
        </w:rPr>
        <w:t>听觉相关基因在人的</w:t>
      </w:r>
      <w:r>
        <w:rPr>
          <w:rFonts w:eastAsia="Times New Roman" w:cs="Times New Roman"/>
          <w:color w:val="000000"/>
        </w:rPr>
        <w:t>DNA</w:t>
      </w:r>
      <w:r>
        <w:rPr>
          <w:rFonts w:ascii="宋体" w:hAnsi="宋体"/>
          <w:color w:val="000000"/>
        </w:rPr>
        <w:t>上本来就存在</w:t>
      </w:r>
    </w:p>
    <w:p w:rsidR="00D6770B" w:rsidRDefault="003F392E">
      <w:pPr>
        <w:spacing w:line="360" w:lineRule="auto"/>
        <w:jc w:val="left"/>
        <w:textAlignment w:val="center"/>
        <w:rPr>
          <w:color w:val="000000"/>
        </w:rPr>
      </w:pPr>
      <w:r>
        <w:rPr>
          <w:color w:val="000000"/>
        </w:rPr>
        <w:t xml:space="preserve">B. </w:t>
      </w:r>
      <w:r>
        <w:rPr>
          <w:rFonts w:ascii="宋体" w:hAnsi="宋体"/>
          <w:color w:val="000000"/>
        </w:rPr>
        <w:t>遗传病是由获得了双亲的致病遗传物质所致</w:t>
      </w:r>
    </w:p>
    <w:p w:rsidR="00D6770B" w:rsidRDefault="003F392E">
      <w:pPr>
        <w:spacing w:line="360" w:lineRule="auto"/>
        <w:jc w:val="left"/>
        <w:textAlignment w:val="center"/>
        <w:rPr>
          <w:color w:val="000000"/>
        </w:rPr>
      </w:pPr>
      <w:r>
        <w:rPr>
          <w:color w:val="000000"/>
        </w:rPr>
        <w:t xml:space="preserve">C. </w:t>
      </w:r>
      <w:r>
        <w:rPr>
          <w:rFonts w:ascii="宋体" w:hAnsi="宋体"/>
          <w:color w:val="000000"/>
        </w:rPr>
        <w:t>含基因</w:t>
      </w:r>
      <w:r>
        <w:rPr>
          <w:rFonts w:eastAsia="Times New Roman" w:cs="Times New Roman"/>
          <w:color w:val="000000"/>
        </w:rPr>
        <w:t>g</w:t>
      </w:r>
      <w:r>
        <w:rPr>
          <w:rFonts w:ascii="宋体" w:hAnsi="宋体"/>
          <w:color w:val="000000"/>
        </w:rPr>
        <w:t>的线粒体积累到一定程度才会导致耳聋</w:t>
      </w:r>
    </w:p>
    <w:p w:rsidR="00D6770B" w:rsidRDefault="003F392E">
      <w:pPr>
        <w:spacing w:line="360" w:lineRule="auto"/>
        <w:jc w:val="left"/>
        <w:textAlignment w:val="center"/>
        <w:rPr>
          <w:color w:val="000000"/>
        </w:rPr>
      </w:pPr>
      <w:r>
        <w:rPr>
          <w:color w:val="000000"/>
        </w:rPr>
        <w:t xml:space="preserve">D. </w:t>
      </w:r>
      <w:r>
        <w:rPr>
          <w:rFonts w:ascii="宋体" w:hAnsi="宋体"/>
          <w:color w:val="000000"/>
        </w:rPr>
        <w:t>甲、乙家系的耳聋是多基因遗传病</w:t>
      </w:r>
    </w:p>
    <w:p w:rsidR="00D6770B" w:rsidRDefault="003F392E">
      <w:pPr>
        <w:spacing w:line="360" w:lineRule="auto"/>
        <w:textAlignment w:val="center"/>
        <w:rPr>
          <w:color w:val="000000"/>
        </w:rPr>
      </w:pPr>
      <w:r>
        <w:rPr>
          <w:color w:val="2E75B6"/>
        </w:rPr>
        <w:t>【答案】</w:t>
      </w:r>
      <w:r>
        <w:rPr>
          <w:color w:val="000000"/>
        </w:rPr>
        <w:t>BD</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【分析】人类遗传病是指由于遗传物质发生改变而引起的疾病</w:t>
      </w:r>
      <w:r>
        <w:rPr>
          <w:rFonts w:ascii="宋体" w:hAnsi="宋体"/>
          <w:color w:val="000000"/>
        </w:rPr>
        <w:t>，</w:t>
      </w:r>
      <w:r>
        <w:rPr>
          <w:color w:val="000000"/>
        </w:rPr>
        <w:t>不一定是生下来就有的疾病</w:t>
      </w:r>
      <w:r>
        <w:rPr>
          <w:rFonts w:ascii="宋体" w:hAnsi="宋体"/>
          <w:color w:val="000000"/>
        </w:rPr>
        <w:t>；</w:t>
      </w:r>
      <w:r>
        <w:rPr>
          <w:color w:val="000000"/>
        </w:rPr>
        <w:t>由性染色体异常引起的疾病称为性染色体遗传病</w:t>
      </w:r>
      <w:r>
        <w:rPr>
          <w:rFonts w:ascii="宋体" w:hAnsi="宋体"/>
          <w:color w:val="000000"/>
        </w:rPr>
        <w:t>；</w:t>
      </w:r>
      <w:r>
        <w:rPr>
          <w:color w:val="000000"/>
        </w:rPr>
        <w:t>多基因遗传病在群体中发病率比较高</w:t>
      </w:r>
      <w:r>
        <w:rPr>
          <w:rFonts w:ascii="宋体" w:hAnsi="宋体"/>
          <w:color w:val="000000"/>
        </w:rPr>
        <w:t>；</w:t>
      </w:r>
      <w:r>
        <w:rPr>
          <w:color w:val="000000"/>
        </w:rPr>
        <w:t>均不携带致病基因的双亲</w:t>
      </w:r>
      <w:r>
        <w:rPr>
          <w:rFonts w:ascii="宋体" w:hAnsi="宋体"/>
          <w:color w:val="000000"/>
        </w:rPr>
        <w:t>，</w:t>
      </w:r>
      <w:r>
        <w:rPr>
          <w:color w:val="000000"/>
        </w:rPr>
        <w:t>在其形成配子过程中可能会出现染色体变异或基因突变</w:t>
      </w:r>
      <w:r>
        <w:rPr>
          <w:rFonts w:ascii="宋体" w:hAnsi="宋体"/>
          <w:color w:val="000000"/>
        </w:rPr>
        <w:t>，</w:t>
      </w:r>
      <w:r>
        <w:rPr>
          <w:color w:val="000000"/>
        </w:rPr>
        <w:t>其后代可能会患遗传病。</w:t>
      </w:r>
    </w:p>
    <w:p w:rsidR="00D6770B" w:rsidRDefault="003F392E">
      <w:pPr>
        <w:spacing w:line="360" w:lineRule="auto"/>
        <w:jc w:val="left"/>
        <w:textAlignment w:val="center"/>
        <w:rPr>
          <w:color w:val="000000"/>
        </w:rPr>
      </w:pPr>
      <w:r>
        <w:rPr>
          <w:color w:val="000000"/>
        </w:rPr>
        <w:t>【详解】</w:t>
      </w:r>
      <w:r>
        <w:rPr>
          <w:color w:val="000000"/>
        </w:rPr>
        <w:t xml:space="preserve">A </w:t>
      </w:r>
      <w:r>
        <w:rPr>
          <w:color w:val="000000"/>
        </w:rPr>
        <w:t>、听觉相关基因是人体基因的一部分，正常存在于人的</w:t>
      </w:r>
      <w:r>
        <w:rPr>
          <w:color w:val="000000"/>
        </w:rPr>
        <w:t xml:space="preserve"> DNA </w:t>
      </w:r>
      <w:r>
        <w:rPr>
          <w:color w:val="000000"/>
        </w:rPr>
        <w:t>上，只是突变后可能引发耳聋，</w:t>
      </w:r>
      <w:r>
        <w:rPr>
          <w:color w:val="000000"/>
        </w:rPr>
        <w:t>A</w:t>
      </w:r>
      <w:r>
        <w:rPr>
          <w:color w:val="000000"/>
        </w:rPr>
        <w:t>正确；</w:t>
      </w:r>
    </w:p>
    <w:p w:rsidR="00D6770B" w:rsidRDefault="003F392E">
      <w:pPr>
        <w:spacing w:line="360" w:lineRule="auto"/>
        <w:jc w:val="left"/>
        <w:textAlignment w:val="center"/>
        <w:rPr>
          <w:color w:val="000000"/>
        </w:rPr>
      </w:pPr>
      <w:r>
        <w:rPr>
          <w:color w:val="000000"/>
        </w:rPr>
        <w:t>B</w:t>
      </w:r>
      <w:r>
        <w:rPr>
          <w:color w:val="000000"/>
        </w:rPr>
        <w:t>、遗传病是因遗传物质发生改变（突变或缺陷）引起的疾病，包括单基因、多基因、染色体异常遗传病等，并非单纯</w:t>
      </w:r>
      <w:r>
        <w:rPr>
          <w:color w:val="000000"/>
        </w:rPr>
        <w:t xml:space="preserve"> “</w:t>
      </w:r>
      <w:r>
        <w:rPr>
          <w:color w:val="000000"/>
        </w:rPr>
        <w:t>获得双亲致病遗传物质</w:t>
      </w:r>
      <w:r>
        <w:rPr>
          <w:color w:val="000000"/>
        </w:rPr>
        <w:t>”</w:t>
      </w:r>
      <w:r>
        <w:rPr>
          <w:color w:val="000000"/>
        </w:rPr>
        <w:t>，比如新发突变也会导致，</w:t>
      </w:r>
      <w:r>
        <w:rPr>
          <w:color w:val="000000"/>
        </w:rPr>
        <w:t>B</w:t>
      </w:r>
      <w:r>
        <w:rPr>
          <w:color w:val="000000"/>
        </w:rPr>
        <w:t>错误；</w:t>
      </w:r>
    </w:p>
    <w:p w:rsidR="00D6770B" w:rsidRDefault="003F392E">
      <w:pPr>
        <w:spacing w:line="360" w:lineRule="auto"/>
        <w:jc w:val="left"/>
        <w:textAlignment w:val="center"/>
        <w:rPr>
          <w:color w:val="000000"/>
        </w:rPr>
      </w:pPr>
      <w:r>
        <w:rPr>
          <w:color w:val="000000"/>
        </w:rPr>
        <w:t>C</w:t>
      </w:r>
      <w:r>
        <w:rPr>
          <w:color w:val="000000"/>
        </w:rPr>
        <w:t>、丙家系线粒体基因</w:t>
      </w:r>
      <w:r>
        <w:rPr>
          <w:color w:val="000000"/>
        </w:rPr>
        <w:t xml:space="preserve"> G </w:t>
      </w:r>
      <w:r>
        <w:rPr>
          <w:color w:val="000000"/>
        </w:rPr>
        <w:t>变</w:t>
      </w:r>
      <w:r>
        <w:rPr>
          <w:color w:val="000000"/>
        </w:rPr>
        <w:t xml:space="preserve"> g</w:t>
      </w:r>
      <w:r>
        <w:rPr>
          <w:color w:val="000000"/>
        </w:rPr>
        <w:t>，部分携带</w:t>
      </w:r>
      <w:r>
        <w:rPr>
          <w:color w:val="000000"/>
        </w:rPr>
        <w:t xml:space="preserve"> g </w:t>
      </w:r>
      <w:r>
        <w:rPr>
          <w:color w:val="000000"/>
        </w:rPr>
        <w:t>但听力正常，说明含基因</w:t>
      </w:r>
      <w:r>
        <w:rPr>
          <w:color w:val="000000"/>
        </w:rPr>
        <w:t xml:space="preserve"> g </w:t>
      </w:r>
      <w:r>
        <w:rPr>
          <w:color w:val="000000"/>
        </w:rPr>
        <w:t>的线粒体积累到一定程度（阈值效应）才会致耳聋，</w:t>
      </w:r>
      <w:r>
        <w:rPr>
          <w:color w:val="000000"/>
        </w:rPr>
        <w:t>C</w:t>
      </w:r>
      <w:r>
        <w:rPr>
          <w:color w:val="000000"/>
        </w:rPr>
        <w:t>正确；</w:t>
      </w:r>
    </w:p>
    <w:p w:rsidR="00D6770B" w:rsidRDefault="003F392E">
      <w:pPr>
        <w:spacing w:line="360" w:lineRule="auto"/>
        <w:jc w:val="left"/>
        <w:textAlignment w:val="center"/>
        <w:rPr>
          <w:color w:val="000000"/>
        </w:rPr>
      </w:pPr>
      <w:r>
        <w:rPr>
          <w:color w:val="000000"/>
        </w:rPr>
        <w:t>D</w:t>
      </w:r>
      <w:r>
        <w:rPr>
          <w:color w:val="000000"/>
        </w:rPr>
        <w:t>、耳聋基因可能涉及多个致病基因（</w:t>
      </w:r>
      <w:r>
        <w:rPr>
          <w:color w:val="000000"/>
        </w:rPr>
        <w:t>比如</w:t>
      </w:r>
      <w:r>
        <w:rPr>
          <w:color w:val="000000"/>
        </w:rPr>
        <w:t>B</w:t>
      </w:r>
      <w:r>
        <w:rPr>
          <w:color w:val="000000"/>
        </w:rPr>
        <w:t>、</w:t>
      </w:r>
      <w:r>
        <w:rPr>
          <w:color w:val="000000"/>
        </w:rPr>
        <w:t>F</w:t>
      </w:r>
      <w:r>
        <w:rPr>
          <w:color w:val="000000"/>
        </w:rPr>
        <w:t>、</w:t>
      </w:r>
      <w:r>
        <w:rPr>
          <w:color w:val="000000"/>
        </w:rPr>
        <w:t>G</w:t>
      </w:r>
      <w:r>
        <w:rPr>
          <w:color w:val="000000"/>
        </w:rPr>
        <w:t>突变所致）</w:t>
      </w:r>
      <w:r>
        <w:rPr>
          <w:color w:val="000000"/>
        </w:rPr>
        <w:t>,</w:t>
      </w:r>
      <w:r>
        <w:rPr>
          <w:color w:val="000000"/>
        </w:rPr>
        <w:t>但通常是由一个明确的基因突变所致</w:t>
      </w:r>
      <w:r>
        <w:rPr>
          <w:color w:val="000000"/>
        </w:rPr>
        <w:t>,</w:t>
      </w:r>
      <w:r>
        <w:rPr>
          <w:color w:val="000000"/>
        </w:rPr>
        <w:t>属于单基因遗传病范畴，</w:t>
      </w:r>
      <w:r>
        <w:rPr>
          <w:color w:val="000000"/>
        </w:rPr>
        <w:t>D</w:t>
      </w:r>
      <w:r>
        <w:rPr>
          <w:color w:val="000000"/>
        </w:rPr>
        <w:t>错误</w:t>
      </w:r>
    </w:p>
    <w:p w:rsidR="00D6770B" w:rsidRDefault="003F392E">
      <w:pPr>
        <w:spacing w:line="360" w:lineRule="auto"/>
        <w:jc w:val="left"/>
        <w:textAlignment w:val="center"/>
        <w:rPr>
          <w:color w:val="000000"/>
        </w:rPr>
      </w:pPr>
      <w:r>
        <w:rPr>
          <w:color w:val="000000"/>
        </w:rPr>
        <w:t>故选</w:t>
      </w:r>
      <w:r>
        <w:rPr>
          <w:color w:val="000000"/>
        </w:rPr>
        <w:t>BD</w:t>
      </w:r>
      <w:r>
        <w:rPr>
          <w:color w:val="000000"/>
        </w:rPr>
        <w:t>。</w:t>
      </w:r>
    </w:p>
    <w:p w:rsidR="00D6770B" w:rsidRDefault="003F392E">
      <w:pPr>
        <w:spacing w:line="360" w:lineRule="auto"/>
        <w:jc w:val="left"/>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60</w:t>
      </w:r>
      <w:r>
        <w:rPr>
          <w:rFonts w:ascii="宋体" w:hAnsi="宋体"/>
          <w:b/>
          <w:color w:val="000000"/>
          <w:sz w:val="24"/>
        </w:rPr>
        <w:t>分。</w:t>
      </w:r>
    </w:p>
    <w:p w:rsidR="00D6770B" w:rsidRDefault="003F392E">
      <w:pPr>
        <w:spacing w:line="360" w:lineRule="auto"/>
        <w:jc w:val="left"/>
        <w:textAlignment w:val="center"/>
        <w:rPr>
          <w:color w:val="000000"/>
        </w:rPr>
      </w:pPr>
      <w:r>
        <w:rPr>
          <w:color w:val="000000"/>
        </w:rPr>
        <w:t xml:space="preserve">17. </w:t>
      </w:r>
      <w:r>
        <w:rPr>
          <w:rFonts w:ascii="宋体" w:hAnsi="宋体"/>
          <w:color w:val="000000"/>
        </w:rPr>
        <w:t>对硝基苯酚可用于生产某些农药和染料，其化学性质稳定。研究发现，某细菌不能在无氧条件下生长，在适宜条件下能降解和利用对硝基苯酚，并释放</w:t>
      </w:r>
      <w:r>
        <w:object w:dxaOrig="480" w:dyaOrig="360">
          <v:shape id="_x0000_i1031" type="#_x0000_t75" alt="学科网(www.zxxk.com)--教育资源门户，提供试卷、教案、课件、论文、素材以及各类教学资源下载，还有大量而丰富的教学相关资讯！ t0+YoTKDo4fNAx1ODbqMbQ==" style="width:24pt;height:18pt" o:ole="">
            <v:imagedata r:id="rId24" o:title="eqIde71c86dcd9a9e9b09bbbb65b9d313435"/>
          </v:shape>
          <o:OLEObject Type="Embed" ProgID="Equation.DSMT4" ShapeID="_x0000_i1031" DrawAspect="Content" ObjectID="_1812431993" r:id="rId25"/>
        </w:object>
      </w:r>
      <w:r>
        <w:rPr>
          <w:rFonts w:ascii="宋体" w:hAnsi="宋体"/>
          <w:color w:val="000000"/>
        </w:rPr>
        <w:t>。在</w:t>
      </w:r>
      <w:r>
        <w:rPr>
          <w:rFonts w:eastAsia="Times New Roman" w:cs="Times New Roman"/>
          <w:color w:val="000000"/>
        </w:rPr>
        <w:t>Burk</w:t>
      </w:r>
      <w:r>
        <w:rPr>
          <w:rFonts w:ascii="宋体" w:hAnsi="宋体"/>
          <w:color w:val="000000"/>
        </w:rPr>
        <w:t>无机培养基和光照条件下，培养某栅藻（真核生物）的过程中，对硝基苯酚含量与栅藻光合放氧量的关系如图</w:t>
      </w:r>
      <w:r>
        <w:rPr>
          <w:rFonts w:eastAsia="Times New Roman" w:cs="Times New Roman"/>
          <w:color w:val="000000"/>
        </w:rPr>
        <w:t>a</w:t>
      </w:r>
      <w:r>
        <w:rPr>
          <w:rFonts w:ascii="宋体" w:hAnsi="宋体"/>
          <w:color w:val="000000"/>
        </w:rPr>
        <w:t>。为进一步分析栅藻与细菌共培养条件下对硝基苯酚</w:t>
      </w:r>
      <w:r>
        <w:object w:dxaOrig="1185" w:dyaOrig="435">
          <v:shape id="_x0000_i1032" type="#_x0000_t75" alt="学科网(www.zxxk.com)--教育资源门户，提供试卷、教案、课件、论文、素材以及各类教学资源下载，还有大量而丰富的教学相关资讯！ t0+YoTKDo4fNAx1ODbqMbQ==" style="width:59.25pt;height:21.75pt" o:ole="">
            <v:imagedata r:id="rId26" o:title="eqIdcaefca13e03dcf4c517c557dcb0b08b0"/>
          </v:shape>
          <o:OLEObject Type="Embed" ProgID="Equation.DSMT4" ShapeID="_x0000_i1032" DrawAspect="Content" ObjectID="_1812431994" r:id="rId27"/>
        </w:object>
      </w:r>
      <w:r>
        <w:rPr>
          <w:rFonts w:ascii="宋体" w:hAnsi="宋体"/>
          <w:color w:val="000000"/>
        </w:rPr>
        <w:t>的降解情况，开展了</w:t>
      </w:r>
      <w:r>
        <w:rPr>
          <w:rFonts w:ascii="宋体" w:hAnsi="宋体"/>
          <w:color w:val="000000"/>
        </w:rPr>
        <w:t>Ⅰ</w:t>
      </w:r>
      <w:r>
        <w:rPr>
          <w:rFonts w:ascii="宋体" w:hAnsi="宋体"/>
          <w:color w:val="000000"/>
        </w:rPr>
        <w:t>、</w:t>
      </w:r>
      <w:r>
        <w:rPr>
          <w:rFonts w:ascii="宋体" w:hAnsi="宋体"/>
          <w:color w:val="000000"/>
        </w:rPr>
        <w:t>Ⅱ</w:t>
      </w:r>
      <w:r>
        <w:rPr>
          <w:rFonts w:ascii="宋体" w:hAnsi="宋体"/>
          <w:color w:val="000000"/>
        </w:rPr>
        <w:t>和</w:t>
      </w:r>
      <w:r>
        <w:rPr>
          <w:rFonts w:ascii="宋体" w:hAnsi="宋体"/>
          <w:color w:val="000000"/>
        </w:rPr>
        <w:t>Ⅲ</w:t>
      </w:r>
      <w:r>
        <w:rPr>
          <w:rFonts w:ascii="宋体" w:hAnsi="宋体"/>
          <w:color w:val="000000"/>
        </w:rPr>
        <w:t>组对比实验，结果如图</w:t>
      </w:r>
      <w:r>
        <w:rPr>
          <w:rFonts w:eastAsia="Times New Roman" w:cs="Times New Roman"/>
          <w:color w:val="000000"/>
        </w:rPr>
        <w:t>b</w:t>
      </w:r>
      <w:r>
        <w:rPr>
          <w:rFonts w:ascii="宋体" w:hAnsi="宋体"/>
          <w:color w:val="000000"/>
        </w:rPr>
        <w:t>。回答下列问题：</w:t>
      </w:r>
    </w:p>
    <w:p w:rsidR="00D6770B" w:rsidRDefault="003F392E">
      <w:pPr>
        <w:spacing w:line="360" w:lineRule="auto"/>
        <w:jc w:val="left"/>
        <w:textAlignment w:val="center"/>
        <w:rPr>
          <w:color w:val="000000"/>
        </w:rPr>
      </w:pPr>
      <w:r>
        <w:rPr>
          <w:noProof/>
          <w:color w:val="000000"/>
        </w:rPr>
        <w:lastRenderedPageBreak/>
        <w:drawing>
          <wp:inline distT="0" distB="0" distL="0" distR="0">
            <wp:extent cx="4695825" cy="1714500"/>
            <wp:effectExtent l="0" t="0" r="0" b="0"/>
            <wp:docPr id="100009" name="图片 100009"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28"/>
                    <a:stretch>
                      <a:fillRect/>
                    </a:stretch>
                  </pic:blipFill>
                  <pic:spPr>
                    <a:xfrm>
                      <a:off x="0" y="0"/>
                      <a:ext cx="4695825" cy="1714500"/>
                    </a:xfrm>
                    <a:prstGeom prst="rect">
                      <a:avLst/>
                    </a:prstGeom>
                  </pic:spPr>
                </pic:pic>
              </a:graphicData>
            </a:graphic>
          </wp:inline>
        </w:drawing>
      </w:r>
    </w:p>
    <w:p w:rsidR="00D6770B" w:rsidRDefault="003F39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栅藻的光合放氧反应部位是</w:t>
      </w:r>
      <w:r>
        <w:rPr>
          <w:color w:val="000000"/>
        </w:rPr>
        <w:t>______</w:t>
      </w:r>
      <w:r>
        <w:rPr>
          <w:rFonts w:ascii="宋体" w:hAnsi="宋体"/>
          <w:color w:val="000000"/>
        </w:rPr>
        <w:t>（填细胞器名称）。图</w:t>
      </w:r>
      <w:r>
        <w:rPr>
          <w:rFonts w:eastAsia="Times New Roman" w:cs="Times New Roman"/>
          <w:color w:val="000000"/>
        </w:rPr>
        <w:t>a</w:t>
      </w:r>
      <w:r>
        <w:rPr>
          <w:rFonts w:ascii="宋体" w:hAnsi="宋体"/>
          <w:color w:val="000000"/>
        </w:rPr>
        <w:t>结果表明，对硝基苯酚</w:t>
      </w:r>
      <w:r>
        <w:rPr>
          <w:color w:val="000000"/>
        </w:rPr>
        <w:t>______</w:t>
      </w:r>
      <w:r>
        <w:rPr>
          <w:rFonts w:ascii="宋体" w:hAnsi="宋体"/>
          <w:color w:val="000000"/>
        </w:rPr>
        <w:t>栅藻的光合放氧反应。</w:t>
      </w:r>
    </w:p>
    <w:p w:rsidR="00D6770B" w:rsidRDefault="003F39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细菌在利用对硝基苯酚时，限制因子是</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w:t>
      </w:r>
      <w:r>
        <w:rPr>
          <w:rFonts w:ascii="宋体" w:hAnsi="宋体"/>
          <w:color w:val="000000"/>
        </w:rPr>
        <w:t>Ⅰ</w:t>
      </w:r>
      <w:r>
        <w:rPr>
          <w:rFonts w:ascii="宋体" w:hAnsi="宋体"/>
          <w:color w:val="000000"/>
        </w:rPr>
        <w:t>中对硝基苯酚含量为</w:t>
      </w:r>
      <w:r>
        <w:object w:dxaOrig="975" w:dyaOrig="360">
          <v:shape id="_x0000_i1033" type="#_x0000_t75" alt="学科网(www.zxxk.com)--教育资源门户，提供试卷、教案、课件、论文、素材以及各类教学资源下载，还有大量而丰富的教学相关资讯！ t0+YoTKDo4fNAx1ODbqMbQ==" style="width:48.75pt;height:18pt" o:ole="">
            <v:imagedata r:id="rId29" o:title="eqIdcf31c21cfc0ba2c4716295a889a224c3"/>
          </v:shape>
          <o:OLEObject Type="Embed" ProgID="Equation.DSMT4" ShapeID="_x0000_i1033" DrawAspect="Content" ObjectID="_1812431995" r:id="rId30"/>
        </w:object>
      </w:r>
      <w:r>
        <w:rPr>
          <w:rFonts w:ascii="宋体" w:hAnsi="宋体"/>
          <w:color w:val="000000"/>
        </w:rPr>
        <w:t>，培养</w:t>
      </w:r>
      <w:r>
        <w:rPr>
          <w:rFonts w:eastAsia="Times New Roman" w:cs="Times New Roman"/>
          <w:color w:val="000000"/>
        </w:rPr>
        <w:t>10min</w:t>
      </w:r>
      <w:r>
        <w:rPr>
          <w:rFonts w:ascii="宋体" w:hAnsi="宋体"/>
          <w:color w:val="000000"/>
        </w:rPr>
        <w:t>后，推测该培养液</w:t>
      </w:r>
      <w:r>
        <w:rPr>
          <w:rFonts w:eastAsia="Times New Roman" w:cs="Times New Roman"/>
          <w:color w:val="000000"/>
        </w:rPr>
        <w:t>pH</w:t>
      </w:r>
      <w:r>
        <w:rPr>
          <w:rFonts w:ascii="宋体" w:hAnsi="宋体"/>
          <w:color w:val="000000"/>
        </w:rPr>
        <w:t>会</w:t>
      </w:r>
      <w:r>
        <w:rPr>
          <w:color w:val="000000"/>
        </w:rPr>
        <w:t>______</w:t>
      </w:r>
      <w:r>
        <w:rPr>
          <w:rFonts w:ascii="宋体" w:hAnsi="宋体"/>
          <w:color w:val="000000"/>
        </w:rPr>
        <w:t>，培养液中对硝基苯酚相对含量</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细菌与栅藻通过原始合作，可净化被对硝基苯酚污染的水体，理由是</w:t>
      </w:r>
      <w:r>
        <w:rPr>
          <w:color w:val="000000"/>
        </w:rPr>
        <w:t>______</w:t>
      </w:r>
      <w:r>
        <w:rPr>
          <w:rFonts w:ascii="宋体" w:hAnsi="宋体"/>
          <w:color w:val="000000"/>
        </w:rPr>
        <w:t>。</w:t>
      </w:r>
    </w:p>
    <w:p w:rsidR="00D6770B" w:rsidRDefault="003F39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叶绿体</w:t>
      </w:r>
      <w:r>
        <w:rPr>
          <w:color w:val="000000"/>
        </w:rPr>
        <w:t xml:space="preserve">    ②. </w:t>
      </w:r>
      <w:r>
        <w:rPr>
          <w:color w:val="000000"/>
        </w:rPr>
        <w:t>抑制</w:t>
      </w:r>
      <w:r>
        <w:rPr>
          <w:color w:val="000000"/>
        </w:rPr>
        <w:t xml:space="preserve">    </w:t>
      </w:r>
      <w:r>
        <w:rPr>
          <w:color w:val="000000"/>
        </w:rPr>
        <w:t>（</w:t>
      </w:r>
      <w:r>
        <w:rPr>
          <w:color w:val="000000"/>
        </w:rPr>
        <w:t>2</w:t>
      </w:r>
      <w:r>
        <w:rPr>
          <w:color w:val="000000"/>
        </w:rPr>
        <w:t>）氧气</w:t>
      </w:r>
      <w:r>
        <w:rPr>
          <w:color w:val="000000"/>
        </w:rPr>
        <w:t xml:space="preserve">    </w:t>
      </w:r>
    </w:p>
    <w:p w:rsidR="00D6770B" w:rsidRDefault="003F392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升高</w:t>
      </w:r>
      <w:r>
        <w:rPr>
          <w:color w:val="000000"/>
        </w:rPr>
        <w:t xml:space="preserve">    ②. </w:t>
      </w:r>
      <w:r>
        <w:rPr>
          <w:color w:val="000000"/>
        </w:rPr>
        <w:t>基本不变</w:t>
      </w:r>
      <w:r>
        <w:rPr>
          <w:color w:val="000000"/>
        </w:rPr>
        <w:t xml:space="preserve">    </w:t>
      </w:r>
    </w:p>
    <w:p w:rsidR="00D6770B" w:rsidRDefault="003F392E">
      <w:pPr>
        <w:spacing w:line="360" w:lineRule="auto"/>
        <w:textAlignment w:val="center"/>
        <w:rPr>
          <w:color w:val="000000"/>
        </w:rPr>
      </w:pPr>
      <w:r>
        <w:rPr>
          <w:color w:val="000000"/>
        </w:rPr>
        <w:t>（</w:t>
      </w:r>
      <w:r>
        <w:rPr>
          <w:color w:val="000000"/>
        </w:rPr>
        <w:t>4</w:t>
      </w:r>
      <w:r>
        <w:rPr>
          <w:color w:val="000000"/>
        </w:rPr>
        <w:t>）栅藻进行光合放氧为细菌的生长提供有氧环境，细菌降解水体中的对硝基苯酚，并将产生的</w:t>
      </w:r>
      <w:r>
        <w:rPr>
          <w:color w:val="000000"/>
        </w:rPr>
        <w:t>CO</w:t>
      </w:r>
      <w:r>
        <w:rPr>
          <w:color w:val="000000"/>
          <w:vertAlign w:val="subscript"/>
        </w:rPr>
        <w:t>2</w:t>
      </w:r>
      <w:r>
        <w:rPr>
          <w:color w:val="000000"/>
        </w:rPr>
        <w:t>提供给栅藻进行光合作用。</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【分析】栅藻为真核细胞，其捕获光能的过程发生在光反应阶段，光反应的场所是叶绿体的类囊体薄膜。</w:t>
      </w:r>
    </w:p>
    <w:p w:rsidR="00D6770B" w:rsidRDefault="003F392E">
      <w:pPr>
        <w:spacing w:line="360" w:lineRule="auto"/>
        <w:jc w:val="left"/>
        <w:textAlignment w:val="center"/>
        <w:rPr>
          <w:color w:val="000000"/>
        </w:rPr>
      </w:pPr>
      <w:r>
        <w:rPr>
          <w:color w:val="000000"/>
        </w:rPr>
        <w:t>【小问</w:t>
      </w:r>
      <w:r>
        <w:rPr>
          <w:color w:val="000000"/>
        </w:rPr>
        <w:t>1</w:t>
      </w:r>
      <w:r>
        <w:rPr>
          <w:color w:val="000000"/>
        </w:rPr>
        <w:t>详解】</w:t>
      </w:r>
    </w:p>
    <w:p w:rsidR="00D6770B" w:rsidRDefault="003F392E">
      <w:pPr>
        <w:spacing w:line="360" w:lineRule="auto"/>
        <w:jc w:val="left"/>
        <w:textAlignment w:val="center"/>
        <w:rPr>
          <w:color w:val="000000"/>
        </w:rPr>
      </w:pPr>
      <w:r>
        <w:rPr>
          <w:color w:val="000000"/>
        </w:rPr>
        <w:t>栅藻是真核生物，</w:t>
      </w:r>
      <w:r>
        <w:rPr>
          <w:color w:val="000000"/>
        </w:rPr>
        <w:t xml:space="preserve"> </w:t>
      </w:r>
      <w:r>
        <w:rPr>
          <w:color w:val="000000"/>
        </w:rPr>
        <w:t>进行光合作用</w:t>
      </w:r>
      <w:r>
        <w:rPr>
          <w:noProof/>
          <w:color w:val="000000"/>
        </w:rPr>
        <w:drawing>
          <wp:inline distT="0" distB="0" distL="0" distR="0">
            <wp:extent cx="133350" cy="177800"/>
            <wp:effectExtent l="0" t="0" r="0" b="0"/>
            <wp:docPr id="84439750" name="图片 84439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9750"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细胞器是叶绿体。图</w:t>
      </w:r>
      <w:r>
        <w:rPr>
          <w:color w:val="000000"/>
        </w:rPr>
        <w:t>a</w:t>
      </w:r>
      <w:r>
        <w:rPr>
          <w:color w:val="000000"/>
        </w:rPr>
        <w:t>结果表明，</w:t>
      </w:r>
      <w:r>
        <w:rPr>
          <w:color w:val="000000"/>
        </w:rPr>
        <w:t>对硝基苯酚可抑制栅藻光合放氧反应，且在一定范围内，随着对硝基苯酚浓度增加，栅藻的光合放氧量逐渐下降，对光合放氧的抑制作用增强。</w:t>
      </w:r>
    </w:p>
    <w:p w:rsidR="00D6770B" w:rsidRDefault="003F392E">
      <w:pPr>
        <w:spacing w:line="360" w:lineRule="auto"/>
        <w:jc w:val="left"/>
        <w:textAlignment w:val="center"/>
        <w:rPr>
          <w:color w:val="000000"/>
        </w:rPr>
      </w:pPr>
      <w:r>
        <w:rPr>
          <w:color w:val="000000"/>
        </w:rPr>
        <w:t>【小问</w:t>
      </w:r>
      <w:r>
        <w:rPr>
          <w:color w:val="000000"/>
        </w:rPr>
        <w:t>2</w:t>
      </w:r>
      <w:r>
        <w:rPr>
          <w:color w:val="000000"/>
        </w:rPr>
        <w:t>详解】</w:t>
      </w:r>
    </w:p>
    <w:p w:rsidR="00D6770B" w:rsidRDefault="003F392E">
      <w:pPr>
        <w:spacing w:line="360" w:lineRule="auto"/>
        <w:jc w:val="left"/>
        <w:textAlignment w:val="center"/>
        <w:rPr>
          <w:color w:val="000000"/>
        </w:rPr>
      </w:pPr>
      <w:r>
        <w:rPr>
          <w:color w:val="000000"/>
        </w:rPr>
        <w:t>由题意知，该细菌不能在无氧条件下生长，栅藻在光照下会产生氧气，分析图</w:t>
      </w:r>
      <w:r>
        <w:rPr>
          <w:color w:val="000000"/>
        </w:rPr>
        <w:t>b</w:t>
      </w:r>
      <w:r>
        <w:rPr>
          <w:color w:val="000000"/>
        </w:rPr>
        <w:t>可知，</w:t>
      </w:r>
      <w:r>
        <w:rPr>
          <w:color w:val="000000"/>
        </w:rPr>
        <w:t>I</w:t>
      </w:r>
      <w:r>
        <w:rPr>
          <w:color w:val="000000"/>
        </w:rPr>
        <w:t>、</w:t>
      </w:r>
      <w:r>
        <w:rPr>
          <w:color w:val="000000"/>
        </w:rPr>
        <w:t>Ⅱ</w:t>
      </w:r>
      <w:r>
        <w:rPr>
          <w:color w:val="000000"/>
        </w:rPr>
        <w:t>、</w:t>
      </w:r>
      <w:r>
        <w:rPr>
          <w:color w:val="000000"/>
        </w:rPr>
        <w:t>Ⅲ</w:t>
      </w:r>
      <w:r>
        <w:rPr>
          <w:color w:val="000000"/>
        </w:rPr>
        <w:t>三组对比，</w:t>
      </w:r>
      <w:r>
        <w:rPr>
          <w:color w:val="000000"/>
        </w:rPr>
        <w:t>I</w:t>
      </w:r>
      <w:r>
        <w:rPr>
          <w:color w:val="000000"/>
        </w:rPr>
        <w:t>组有氧气，</w:t>
      </w:r>
      <w:r>
        <w:rPr>
          <w:color w:val="000000"/>
        </w:rPr>
        <w:t>Ⅱ</w:t>
      </w:r>
      <w:r>
        <w:rPr>
          <w:color w:val="000000"/>
        </w:rPr>
        <w:t>、</w:t>
      </w:r>
      <w:r>
        <w:rPr>
          <w:color w:val="000000"/>
        </w:rPr>
        <w:t>Ⅲ</w:t>
      </w:r>
      <w:r>
        <w:rPr>
          <w:color w:val="000000"/>
        </w:rPr>
        <w:t>组有细菌</w:t>
      </w:r>
      <w:r>
        <w:rPr>
          <w:color w:val="000000"/>
        </w:rPr>
        <w:t>+</w:t>
      </w:r>
      <w:r>
        <w:rPr>
          <w:color w:val="000000"/>
        </w:rPr>
        <w:t>氧气，</w:t>
      </w:r>
      <w:r>
        <w:rPr>
          <w:color w:val="000000"/>
        </w:rPr>
        <w:t>Ⅱ</w:t>
      </w:r>
      <w:r>
        <w:rPr>
          <w:color w:val="000000"/>
        </w:rPr>
        <w:t>、</w:t>
      </w:r>
      <w:r>
        <w:rPr>
          <w:color w:val="000000"/>
        </w:rPr>
        <w:t>Ⅲ</w:t>
      </w:r>
      <w:r>
        <w:rPr>
          <w:color w:val="000000"/>
        </w:rPr>
        <w:t>组对硝基苯酚相对含量下降趋势基本一致，</w:t>
      </w:r>
      <w:r>
        <w:rPr>
          <w:color w:val="000000"/>
        </w:rPr>
        <w:t>I</w:t>
      </w:r>
      <w:r>
        <w:rPr>
          <w:color w:val="000000"/>
        </w:rPr>
        <w:t>组基本不变，则细菌在有氧条件下可降解对硝基苯酚，可推知细菌利用对硝基苯酚的限制因子是氧气。</w:t>
      </w:r>
    </w:p>
    <w:p w:rsidR="00D6770B" w:rsidRDefault="003F392E">
      <w:pPr>
        <w:spacing w:line="360" w:lineRule="auto"/>
        <w:jc w:val="left"/>
        <w:textAlignment w:val="center"/>
        <w:rPr>
          <w:color w:val="000000"/>
        </w:rPr>
      </w:pPr>
      <w:r>
        <w:rPr>
          <w:color w:val="000000"/>
        </w:rPr>
        <w:t>【小问</w:t>
      </w:r>
      <w:r>
        <w:rPr>
          <w:color w:val="000000"/>
        </w:rPr>
        <w:t>3</w:t>
      </w:r>
      <w:r>
        <w:rPr>
          <w:color w:val="000000"/>
        </w:rPr>
        <w:t>详解】</w:t>
      </w:r>
    </w:p>
    <w:p w:rsidR="00D6770B" w:rsidRDefault="003F392E">
      <w:pPr>
        <w:spacing w:line="360" w:lineRule="auto"/>
        <w:jc w:val="left"/>
        <w:textAlignment w:val="center"/>
        <w:rPr>
          <w:color w:val="000000"/>
        </w:rPr>
      </w:pPr>
      <w:r>
        <w:rPr>
          <w:color w:val="000000"/>
        </w:rPr>
        <w:t>图</w:t>
      </w:r>
      <w:r>
        <w:rPr>
          <w:color w:val="000000"/>
        </w:rPr>
        <w:t>b</w:t>
      </w:r>
      <w:r>
        <w:rPr>
          <w:color w:val="000000"/>
        </w:rPr>
        <w:t>中，</w:t>
      </w:r>
      <w:r>
        <w:rPr>
          <w:color w:val="000000"/>
        </w:rPr>
        <w:t>I</w:t>
      </w:r>
      <w:r>
        <w:rPr>
          <w:color w:val="000000"/>
        </w:rPr>
        <w:t>组为</w:t>
      </w:r>
      <w:r>
        <w:rPr>
          <w:color w:val="000000"/>
        </w:rPr>
        <w:t>“</w:t>
      </w:r>
      <w:r>
        <w:rPr>
          <w:color w:val="000000"/>
        </w:rPr>
        <w:t>栅藻</w:t>
      </w:r>
      <w:r>
        <w:rPr>
          <w:color w:val="000000"/>
        </w:rPr>
        <w:t>+</w:t>
      </w:r>
      <w:r>
        <w:rPr>
          <w:color w:val="000000"/>
        </w:rPr>
        <w:t>光照</w:t>
      </w:r>
      <w:r>
        <w:rPr>
          <w:color w:val="000000"/>
        </w:rPr>
        <w:t xml:space="preserve">” </w:t>
      </w:r>
      <w:r>
        <w:rPr>
          <w:color w:val="000000"/>
        </w:rPr>
        <w:t>，对硝基苯酚含量为</w:t>
      </w:r>
      <w:r>
        <w:rPr>
          <w:color w:val="000000"/>
        </w:rPr>
        <w:t>40mg×L</w:t>
      </w:r>
      <w:r>
        <w:rPr>
          <w:color w:val="000000"/>
          <w:vertAlign w:val="superscript"/>
        </w:rPr>
        <w:t>-1</w:t>
      </w:r>
      <w:r>
        <w:rPr>
          <w:color w:val="000000"/>
        </w:rPr>
        <w:t>；分析图</w:t>
      </w:r>
      <w:r>
        <w:rPr>
          <w:color w:val="000000"/>
        </w:rPr>
        <w:t>a</w:t>
      </w:r>
      <w:r>
        <w:rPr>
          <w:color w:val="000000"/>
        </w:rPr>
        <w:t>可知，对硝</w:t>
      </w:r>
      <w:r>
        <w:rPr>
          <w:color w:val="000000"/>
        </w:rPr>
        <w:t>基苯酚含量为</w:t>
      </w:r>
      <w:r>
        <w:rPr>
          <w:color w:val="000000"/>
        </w:rPr>
        <w:t xml:space="preserve">20mg×L </w:t>
      </w:r>
      <w:r>
        <w:rPr>
          <w:color w:val="000000"/>
          <w:vertAlign w:val="superscript"/>
        </w:rPr>
        <w:t>-1</w:t>
      </w:r>
      <w:r>
        <w:rPr>
          <w:color w:val="000000"/>
        </w:rPr>
        <w:t>时，栅藻进行光合放氧量较高，而光合作用会消耗培养液中的</w:t>
      </w:r>
      <w:r>
        <w:rPr>
          <w:color w:val="000000"/>
        </w:rPr>
        <w:t>CO</w:t>
      </w:r>
      <w:r>
        <w:rPr>
          <w:color w:val="000000"/>
          <w:vertAlign w:val="subscript"/>
        </w:rPr>
        <w:t>2</w:t>
      </w:r>
      <w:r>
        <w:rPr>
          <w:color w:val="000000"/>
        </w:rPr>
        <w:t>，故培养液的</w:t>
      </w:r>
      <w:r>
        <w:rPr>
          <w:color w:val="000000"/>
        </w:rPr>
        <w:t>pH</w:t>
      </w:r>
      <w:r>
        <w:rPr>
          <w:color w:val="000000"/>
        </w:rPr>
        <w:t>会升高；结合图</w:t>
      </w:r>
      <w:r>
        <w:rPr>
          <w:color w:val="000000"/>
        </w:rPr>
        <w:t>b</w:t>
      </w:r>
      <w:r>
        <w:rPr>
          <w:color w:val="000000"/>
        </w:rPr>
        <w:t>的</w:t>
      </w:r>
      <w:r>
        <w:rPr>
          <w:color w:val="000000"/>
        </w:rPr>
        <w:t>I</w:t>
      </w:r>
      <w:r>
        <w:rPr>
          <w:color w:val="000000"/>
        </w:rPr>
        <w:t>组可知，对硝基苯酚相对含量不变，栅藻不能吸收利用对硝基苯酚，所以培养液中对硝基苯酚相对含量基本不变。</w:t>
      </w:r>
    </w:p>
    <w:p w:rsidR="00D6770B" w:rsidRDefault="003F392E">
      <w:pPr>
        <w:spacing w:line="360" w:lineRule="auto"/>
        <w:jc w:val="left"/>
        <w:textAlignment w:val="center"/>
        <w:rPr>
          <w:color w:val="000000"/>
        </w:rPr>
      </w:pPr>
      <w:r>
        <w:rPr>
          <w:color w:val="000000"/>
        </w:rPr>
        <w:lastRenderedPageBreak/>
        <w:t>【小问</w:t>
      </w:r>
      <w:r>
        <w:rPr>
          <w:color w:val="000000"/>
        </w:rPr>
        <w:t>4</w:t>
      </w:r>
      <w:r>
        <w:rPr>
          <w:color w:val="000000"/>
        </w:rPr>
        <w:t>详解】</w:t>
      </w:r>
    </w:p>
    <w:p w:rsidR="00D6770B" w:rsidRDefault="003F392E">
      <w:pPr>
        <w:spacing w:line="360" w:lineRule="auto"/>
        <w:jc w:val="left"/>
        <w:textAlignment w:val="center"/>
        <w:rPr>
          <w:color w:val="000000"/>
        </w:rPr>
      </w:pPr>
      <w:r>
        <w:rPr>
          <w:color w:val="000000"/>
        </w:rPr>
        <w:t>结合题意和图</w:t>
      </w:r>
      <w:r>
        <w:rPr>
          <w:color w:val="000000"/>
        </w:rPr>
        <w:t>b</w:t>
      </w:r>
      <w:r>
        <w:rPr>
          <w:color w:val="000000"/>
        </w:rPr>
        <w:t>的</w:t>
      </w:r>
      <w:r>
        <w:rPr>
          <w:color w:val="000000"/>
        </w:rPr>
        <w:t>I</w:t>
      </w:r>
      <w:r>
        <w:rPr>
          <w:color w:val="000000"/>
        </w:rPr>
        <w:t>组可知，在光照条件下栅藻进行光合放氧为细菌提供有氧环境，而细菌在有氧环境下可降解对硝基苯酚，并为栅藻提供</w:t>
      </w:r>
      <w:r>
        <w:rPr>
          <w:color w:val="000000"/>
        </w:rPr>
        <w:t>CO</w:t>
      </w:r>
      <w:r>
        <w:rPr>
          <w:color w:val="000000"/>
          <w:vertAlign w:val="subscript"/>
        </w:rPr>
        <w:t>2</w:t>
      </w:r>
      <w:r>
        <w:rPr>
          <w:color w:val="000000"/>
        </w:rPr>
        <w:t>，故二者可通过原始合作净化被对硝基苯酚污染的水体。</w:t>
      </w:r>
    </w:p>
    <w:p w:rsidR="00D6770B" w:rsidRDefault="003F392E">
      <w:pPr>
        <w:spacing w:line="360" w:lineRule="auto"/>
        <w:jc w:val="left"/>
        <w:textAlignment w:val="center"/>
        <w:rPr>
          <w:color w:val="000000"/>
        </w:rPr>
      </w:pPr>
      <w:r>
        <w:rPr>
          <w:color w:val="000000"/>
        </w:rPr>
        <w:t xml:space="preserve">18. </w:t>
      </w:r>
      <w:r>
        <w:rPr>
          <w:rFonts w:ascii="宋体" w:hAnsi="宋体"/>
          <w:color w:val="000000"/>
        </w:rPr>
        <w:t>未成熟豌豆豆荚的绿色和黄色是一对相对性状，科研人员揭示了该相对性状的部分遗传机制</w:t>
      </w:r>
      <w:r>
        <w:rPr>
          <w:rFonts w:ascii="宋体" w:hAnsi="宋体"/>
          <w:color w:val="000000"/>
        </w:rPr>
        <w:t>。回答下列问题：</w:t>
      </w:r>
    </w:p>
    <w:p w:rsidR="00D6770B" w:rsidRDefault="003F39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纯合绿色豆荚植株与纯合黄色豆荚植株杂交，</w:t>
      </w:r>
      <w:r>
        <w:object w:dxaOrig="218" w:dyaOrig="368">
          <v:shape id="_x0000_i1034"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34" DrawAspect="Content" ObjectID="_1812431996" r:id="rId32"/>
        </w:object>
      </w:r>
      <w:r>
        <w:rPr>
          <w:rFonts w:ascii="宋体" w:hAnsi="宋体"/>
          <w:color w:val="000000"/>
        </w:rPr>
        <w:t>只有一种表型。</w:t>
      </w:r>
      <w:r>
        <w:object w:dxaOrig="218" w:dyaOrig="368">
          <v:shape id="_x0000_i1035"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35" DrawAspect="Content" ObjectID="_1812431997" r:id="rId33"/>
        </w:object>
      </w:r>
      <w:r>
        <w:rPr>
          <w:rFonts w:ascii="宋体" w:hAnsi="宋体"/>
          <w:color w:val="000000"/>
        </w:rPr>
        <w:t>自交得到的</w:t>
      </w:r>
      <w:r>
        <w:object w:dxaOrig="263" w:dyaOrig="360">
          <v:shape id="_x0000_i1036" type="#_x0000_t75" alt="学科网(www.zxxk.com)--教育资源门户，提供试卷、教案、课件、论文、素材以及各类教学资源下载，还有大量而丰富的教学相关资讯！ t0+YoTKDo4fNAx1ODbqMbQ==" style="width:13.5pt;height:18pt" o:ole="">
            <v:imagedata r:id="rId34" o:title="eqId195a7dca9e2f7e7f29b46b22b17d7772"/>
          </v:shape>
          <o:OLEObject Type="Embed" ProgID="Equation.DSMT4" ShapeID="_x0000_i1036" DrawAspect="Content" ObjectID="_1812431998" r:id="rId35"/>
        </w:object>
      </w:r>
      <w:r>
        <w:rPr>
          <w:rFonts w:ascii="宋体" w:hAnsi="宋体"/>
          <w:color w:val="000000"/>
        </w:rPr>
        <w:t>中，绿色和黄色豆荚植株数量分别为</w:t>
      </w:r>
      <w:r>
        <w:rPr>
          <w:rFonts w:eastAsia="Times New Roman" w:cs="Times New Roman"/>
          <w:color w:val="000000"/>
        </w:rPr>
        <w:t>297</w:t>
      </w:r>
      <w:r>
        <w:rPr>
          <w:rFonts w:ascii="宋体" w:hAnsi="宋体"/>
          <w:color w:val="000000"/>
        </w:rPr>
        <w:t>株和</w:t>
      </w:r>
      <w:r>
        <w:rPr>
          <w:rFonts w:eastAsia="Times New Roman" w:cs="Times New Roman"/>
          <w:color w:val="000000"/>
        </w:rPr>
        <w:t>105</w:t>
      </w:r>
      <w:r>
        <w:rPr>
          <w:rFonts w:ascii="宋体" w:hAnsi="宋体"/>
          <w:color w:val="000000"/>
        </w:rPr>
        <w:t>株，则显性性状为</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进一步分析发现：相对于绿色豆荚植株，黄色豆荚植株中基因</w:t>
      </w:r>
      <w:r>
        <w:rPr>
          <w:rFonts w:eastAsia="Times New Roman" w:cs="Times New Roman"/>
          <w:color w:val="000000"/>
        </w:rPr>
        <w:t>H</w:t>
      </w:r>
      <w:r>
        <w:rPr>
          <w:rFonts w:ascii="宋体" w:hAnsi="宋体"/>
          <w:color w:val="000000"/>
        </w:rPr>
        <w:t>（编码叶绿素合成酶）的上游缺失非编码序列</w:t>
      </w:r>
      <w:r>
        <w:rPr>
          <w:rFonts w:eastAsia="Times New Roman" w:cs="Times New Roman"/>
          <w:color w:val="000000"/>
        </w:rPr>
        <w:t>G</w:t>
      </w:r>
      <w:r>
        <w:rPr>
          <w:rFonts w:ascii="宋体" w:hAnsi="宋体"/>
          <w:color w:val="000000"/>
        </w:rPr>
        <w:t>。为探究</w:t>
      </w:r>
      <w:r>
        <w:rPr>
          <w:rFonts w:eastAsia="Times New Roman" w:cs="Times New Roman"/>
          <w:color w:val="000000"/>
        </w:rPr>
        <w:t>G</w:t>
      </w:r>
      <w:r>
        <w:rPr>
          <w:rFonts w:ascii="宋体" w:hAnsi="宋体"/>
          <w:color w:val="000000"/>
        </w:rPr>
        <w:t>和下游</w:t>
      </w:r>
      <w:r>
        <w:rPr>
          <w:rFonts w:eastAsia="Times New Roman" w:cs="Times New Roman"/>
          <w:color w:val="000000"/>
        </w:rPr>
        <w:t>H</w:t>
      </w:r>
      <w:r>
        <w:rPr>
          <w:rFonts w:ascii="宋体" w:hAnsi="宋体"/>
          <w:color w:val="000000"/>
        </w:rPr>
        <w:t>的关系，研究人员拟将某绿色豆荚植株的基因</w:t>
      </w:r>
      <w:r>
        <w:rPr>
          <w:rFonts w:eastAsia="Times New Roman" w:cs="Times New Roman"/>
          <w:color w:val="000000"/>
        </w:rPr>
        <w:t>H</w:t>
      </w:r>
      <w:r>
        <w:rPr>
          <w:rFonts w:ascii="宋体" w:hAnsi="宋体"/>
          <w:color w:val="000000"/>
        </w:rPr>
        <w:t>突变为</w:t>
      </w:r>
      <w:r>
        <w:rPr>
          <w:rFonts w:eastAsia="Times New Roman" w:cs="Times New Roman"/>
          <w:color w:val="000000"/>
        </w:rPr>
        <w:t>h</w:t>
      </w:r>
      <w:r>
        <w:rPr>
          <w:rFonts w:ascii="宋体" w:hAnsi="宋体"/>
          <w:color w:val="000000"/>
        </w:rPr>
        <w:t>（突变位点如图</w:t>
      </w:r>
      <w:r>
        <w:rPr>
          <w:rFonts w:eastAsia="Times New Roman" w:cs="Times New Roman"/>
          <w:color w:val="000000"/>
        </w:rPr>
        <w:t>a</w:t>
      </w:r>
      <w:r>
        <w:rPr>
          <w:rFonts w:ascii="宋体" w:hAnsi="宋体"/>
          <w:color w:val="000000"/>
        </w:rPr>
        <w:t>所示，</w:t>
      </w:r>
      <w:r>
        <w:rPr>
          <w:rFonts w:eastAsia="Times New Roman" w:cs="Times New Roman"/>
          <w:color w:val="000000"/>
        </w:rPr>
        <w:t>h</w:t>
      </w:r>
      <w:r>
        <w:rPr>
          <w:rFonts w:ascii="宋体" w:hAnsi="宋体"/>
          <w:color w:val="000000"/>
        </w:rPr>
        <w:t>编码的蛋白无功能），然后将获得的</w:t>
      </w:r>
      <w:r>
        <w:rPr>
          <w:rFonts w:eastAsia="Times New Roman" w:cs="Times New Roman"/>
          <w:color w:val="000000"/>
        </w:rPr>
        <w:t>Hh</w:t>
      </w:r>
      <w:r>
        <w:rPr>
          <w:rFonts w:ascii="宋体" w:hAnsi="宋体"/>
          <w:color w:val="000000"/>
        </w:rPr>
        <w:t>植株与黄色豆荚植株杂交，思路如图</w:t>
      </w:r>
      <w:r>
        <w:rPr>
          <w:rFonts w:eastAsia="Times New Roman" w:cs="Times New Roman"/>
          <w:color w:val="000000"/>
        </w:rPr>
        <w:t>a</w:t>
      </w:r>
      <w:r>
        <w:rPr>
          <w:rFonts w:ascii="宋体" w:hAnsi="宋体"/>
          <w:color w:val="000000"/>
        </w:rPr>
        <w:t>：</w:t>
      </w:r>
    </w:p>
    <w:p w:rsidR="00D6770B" w:rsidRDefault="003F392E">
      <w:pPr>
        <w:spacing w:line="360" w:lineRule="auto"/>
        <w:jc w:val="left"/>
        <w:textAlignment w:val="center"/>
        <w:rPr>
          <w:color w:val="000000"/>
        </w:rPr>
      </w:pPr>
      <w:r>
        <w:rPr>
          <w:noProof/>
          <w:color w:val="000000"/>
        </w:rPr>
        <w:drawing>
          <wp:inline distT="0" distB="0" distL="0" distR="0">
            <wp:extent cx="5133975" cy="1285875"/>
            <wp:effectExtent l="0" t="0" r="0" b="0"/>
            <wp:docPr id="100011" name="图片 100011"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36"/>
                    <a:stretch>
                      <a:fillRect/>
                    </a:stretch>
                  </pic:blipFill>
                  <pic:spPr>
                    <a:xfrm>
                      <a:off x="0" y="0"/>
                      <a:ext cx="5133975" cy="1285875"/>
                    </a:xfrm>
                    <a:prstGeom prst="rect">
                      <a:avLst/>
                    </a:prstGeom>
                  </pic:spPr>
                </pic:pic>
              </a:graphicData>
            </a:graphic>
          </wp:inline>
        </w:drawing>
      </w:r>
    </w:p>
    <w:p w:rsidR="00D6770B" w:rsidRDefault="003F392E">
      <w:pPr>
        <w:spacing w:line="360" w:lineRule="auto"/>
        <w:jc w:val="left"/>
        <w:textAlignment w:val="center"/>
        <w:rPr>
          <w:color w:val="000000"/>
        </w:rPr>
      </w:pPr>
      <w:r>
        <w:rPr>
          <w:rFonts w:ascii="宋体" w:hAnsi="宋体"/>
          <w:color w:val="000000"/>
        </w:rPr>
        <w:t>①</w:t>
      </w:r>
      <w:r>
        <w:rPr>
          <w:rFonts w:ascii="宋体" w:hAnsi="宋体"/>
          <w:color w:val="000000"/>
        </w:rPr>
        <w:t>为筛选</w:t>
      </w:r>
      <w:r>
        <w:rPr>
          <w:rFonts w:eastAsia="Times New Roman" w:cs="Times New Roman"/>
          <w:color w:val="000000"/>
        </w:rPr>
        <w:t>Hh</w:t>
      </w:r>
      <w:r>
        <w:rPr>
          <w:rFonts w:ascii="宋体" w:hAnsi="宋体"/>
          <w:color w:val="000000"/>
        </w:rPr>
        <w:t>植株，根据突变位点两侧序列设计一对引物提取待测植株的</w:t>
      </w:r>
      <w:r>
        <w:rPr>
          <w:rFonts w:eastAsia="Times New Roman" w:cs="Times New Roman"/>
          <w:color w:val="000000"/>
        </w:rPr>
        <w:t>DNA</w:t>
      </w:r>
      <w:r>
        <w:rPr>
          <w:rFonts w:ascii="宋体" w:hAnsi="宋体"/>
          <w:color w:val="000000"/>
        </w:rPr>
        <w:t>进行</w:t>
      </w:r>
      <w:r>
        <w:rPr>
          <w:rFonts w:eastAsia="Times New Roman" w:cs="Times New Roman"/>
          <w:color w:val="000000"/>
        </w:rPr>
        <w:t>PCR</w:t>
      </w:r>
      <w:r>
        <w:rPr>
          <w:rFonts w:ascii="宋体" w:hAnsi="宋体"/>
          <w:color w:val="000000"/>
        </w:rPr>
        <w:t>。若扩增产物电泳结果全为预测的</w:t>
      </w:r>
      <w:r>
        <w:rPr>
          <w:rFonts w:eastAsia="Times New Roman" w:cs="Times New Roman"/>
          <w:color w:val="000000"/>
        </w:rPr>
        <w:t>1125bp</w:t>
      </w:r>
      <w:r>
        <w:rPr>
          <w:rFonts w:ascii="宋体" w:hAnsi="宋体"/>
          <w:color w:val="000000"/>
        </w:rPr>
        <w:t>，则基因</w:t>
      </w:r>
      <w:r>
        <w:rPr>
          <w:rFonts w:eastAsia="Times New Roman" w:cs="Times New Roman"/>
          <w:color w:val="000000"/>
        </w:rPr>
        <w:t>H</w:t>
      </w:r>
      <w:r>
        <w:rPr>
          <w:rFonts w:ascii="宋体" w:hAnsi="宋体"/>
          <w:color w:val="000000"/>
        </w:rPr>
        <w:t>可能未发生突变，或发生了碱基对的</w:t>
      </w:r>
      <w:r>
        <w:rPr>
          <w:color w:val="000000"/>
        </w:rPr>
        <w:t>______</w:t>
      </w:r>
      <w:r>
        <w:rPr>
          <w:rFonts w:ascii="宋体" w:hAnsi="宋体"/>
          <w:color w:val="000000"/>
        </w:rPr>
        <w:t>；若</w:t>
      </w:r>
      <w:r>
        <w:rPr>
          <w:rFonts w:eastAsia="Times New Roman" w:cs="Times New Roman"/>
          <w:color w:val="000000"/>
        </w:rPr>
        <w:t>H</w:t>
      </w:r>
      <w:r>
        <w:rPr>
          <w:rFonts w:ascii="宋体" w:hAnsi="宋体"/>
          <w:color w:val="000000"/>
        </w:rPr>
        <w:t>的扩增产物能被酶切为</w:t>
      </w:r>
      <w:r>
        <w:rPr>
          <w:rFonts w:eastAsia="Times New Roman" w:cs="Times New Roman"/>
          <w:color w:val="000000"/>
        </w:rPr>
        <w:t>699bp</w:t>
      </w:r>
      <w:r>
        <w:rPr>
          <w:rFonts w:ascii="宋体" w:hAnsi="宋体"/>
          <w:color w:val="000000"/>
        </w:rPr>
        <w:t>和</w:t>
      </w:r>
      <w:r>
        <w:rPr>
          <w:rFonts w:eastAsia="Times New Roman" w:cs="Times New Roman"/>
          <w:color w:val="000000"/>
        </w:rPr>
        <w:t>426bp</w:t>
      </w:r>
      <w:r>
        <w:rPr>
          <w:rFonts w:ascii="宋体" w:hAnsi="宋体"/>
          <w:color w:val="000000"/>
        </w:rPr>
        <w:t>的片段，而</w:t>
      </w:r>
      <w:r>
        <w:rPr>
          <w:rFonts w:eastAsia="Times New Roman" w:cs="Times New Roman"/>
          <w:color w:val="000000"/>
        </w:rPr>
        <w:t>h</w:t>
      </w:r>
      <w:r>
        <w:rPr>
          <w:rFonts w:ascii="宋体" w:hAnsi="宋体"/>
          <w:color w:val="000000"/>
        </w:rPr>
        <w:t>的酶切位点丧失，则图</w:t>
      </w:r>
      <w:r>
        <w:rPr>
          <w:rFonts w:eastAsia="Times New Roman" w:cs="Times New Roman"/>
          <w:color w:val="000000"/>
        </w:rPr>
        <w:t>b</w:t>
      </w:r>
      <w:r>
        <w:rPr>
          <w:rFonts w:ascii="宋体" w:hAnsi="宋体"/>
          <w:color w:val="000000"/>
        </w:rPr>
        <w:t>（扩增产物酶切后电泳结果）中的</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Ⅰ</w:t>
      </w:r>
      <w:r>
        <w:rPr>
          <w:rFonts w:eastAsia="Times New Roman" w:cs="Times New Roman"/>
          <w:color w:val="000000"/>
        </w:rPr>
        <w:t>”</w:t>
      </w:r>
      <w:r>
        <w:rPr>
          <w:rFonts w:ascii="宋体" w:hAnsi="宋体"/>
          <w:color w:val="000000"/>
        </w:rPr>
        <w:t>“Ⅱ</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Ⅲ</w:t>
      </w:r>
      <w:r>
        <w:rPr>
          <w:rFonts w:eastAsia="Times New Roman" w:cs="Times New Roman"/>
          <w:color w:val="000000"/>
        </w:rPr>
        <w:t>”</w:t>
      </w:r>
      <w:r>
        <w:rPr>
          <w:rFonts w:ascii="宋体" w:hAnsi="宋体"/>
          <w:color w:val="000000"/>
        </w:rPr>
        <w:t>）对应的是</w:t>
      </w:r>
      <w:r>
        <w:rPr>
          <w:rFonts w:eastAsia="Times New Roman" w:cs="Times New Roman"/>
          <w:color w:val="000000"/>
        </w:rPr>
        <w:t>Hh</w:t>
      </w:r>
      <w:r>
        <w:rPr>
          <w:rFonts w:ascii="宋体" w:hAnsi="宋体"/>
          <w:color w:val="000000"/>
        </w:rPr>
        <w:t>植株。</w:t>
      </w:r>
    </w:p>
    <w:p w:rsidR="00D6770B" w:rsidRDefault="003F392E">
      <w:pPr>
        <w:spacing w:line="360" w:lineRule="auto"/>
        <w:jc w:val="left"/>
        <w:textAlignment w:val="center"/>
        <w:rPr>
          <w:color w:val="000000"/>
        </w:rPr>
      </w:pPr>
      <w:r>
        <w:rPr>
          <w:rFonts w:ascii="宋体" w:hAnsi="宋体"/>
          <w:color w:val="000000"/>
        </w:rPr>
        <w:t>②</w:t>
      </w:r>
      <w:r>
        <w:rPr>
          <w:rFonts w:ascii="宋体" w:hAnsi="宋体"/>
          <w:color w:val="000000"/>
        </w:rPr>
        <w:t>若图</w:t>
      </w:r>
      <w:r>
        <w:rPr>
          <w:rFonts w:eastAsia="Times New Roman" w:cs="Times New Roman"/>
          <w:color w:val="000000"/>
        </w:rPr>
        <w:t>a</w:t>
      </w:r>
      <w:r>
        <w:rPr>
          <w:rFonts w:ascii="宋体" w:hAnsi="宋体"/>
          <w:color w:val="000000"/>
        </w:rPr>
        <w:t>的</w:t>
      </w:r>
      <w:r>
        <w:object w:dxaOrig="218" w:dyaOrig="368">
          <v:shape id="_x0000_i1037"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37" DrawAspect="Content" ObjectID="_1812431999" r:id="rId37"/>
        </w:object>
      </w:r>
      <w:r>
        <w:rPr>
          <w:rFonts w:ascii="宋体" w:hAnsi="宋体"/>
          <w:color w:val="000000"/>
        </w:rPr>
        <w:t>中绿色豆荚：黄色豆荚</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，则</w:t>
      </w:r>
      <w:r>
        <w:object w:dxaOrig="218" w:dyaOrig="368">
          <v:shape id="_x0000_i1038"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38" DrawAspect="Content" ObjectID="_1812432000" r:id="rId38"/>
        </w:object>
      </w:r>
      <w:r>
        <w:rPr>
          <w:rFonts w:ascii="宋体" w:hAnsi="宋体"/>
          <w:color w:val="000000"/>
        </w:rPr>
        <w:t>中黄色豆荚植株的基因型为</w:t>
      </w:r>
      <w:r>
        <w:rPr>
          <w:color w:val="000000"/>
        </w:rPr>
        <w:t>______</w:t>
      </w:r>
      <w:r>
        <w:rPr>
          <w:rFonts w:eastAsia="Times New Roman" w:cs="Times New Roman"/>
          <w:color w:val="000000"/>
        </w:rPr>
        <w:t>[</w:t>
      </w:r>
      <w:r>
        <w:rPr>
          <w:rFonts w:ascii="宋体" w:hAnsi="宋体"/>
          <w:color w:val="000000"/>
        </w:rPr>
        <w:t>书写以图</w:t>
      </w:r>
      <w:r>
        <w:rPr>
          <w:rFonts w:eastAsia="Times New Roman" w:cs="Times New Roman"/>
          <w:color w:val="000000"/>
        </w:rPr>
        <w:t>a</w:t>
      </w:r>
      <w:r>
        <w:rPr>
          <w:rFonts w:ascii="宋体" w:hAnsi="宋体"/>
          <w:color w:val="000000"/>
        </w:rPr>
        <w:t>中亲本黄色豆荚植株的基因型（</w:t>
      </w:r>
      <w:r>
        <w:rPr>
          <w:rFonts w:ascii="Cambria Math" w:eastAsia="Cambria Math" w:hAnsi="Cambria Math" w:cs="Cambria Math"/>
          <w:color w:val="000000"/>
        </w:rPr>
        <w:t>△</w:t>
      </w:r>
      <w:r>
        <w:rPr>
          <w:rFonts w:eastAsia="Times New Roman" w:cs="Times New Roman"/>
          <w:color w:val="000000"/>
        </w:rPr>
        <w:t>G+H</w:t>
      </w:r>
      <w:r>
        <w:rPr>
          <w:rFonts w:ascii="宋体" w:hAnsi="宋体"/>
          <w:color w:val="000000"/>
        </w:rPr>
        <w:t>）</w:t>
      </w:r>
      <w:r>
        <w:rPr>
          <w:rFonts w:eastAsia="Times New Roman" w:cs="Times New Roman"/>
          <w:color w:val="000000"/>
        </w:rPr>
        <w:t>/</w:t>
      </w:r>
      <w:r>
        <w:rPr>
          <w:rFonts w:ascii="宋体" w:hAnsi="宋体"/>
          <w:color w:val="000000"/>
        </w:rPr>
        <w:t>（</w:t>
      </w:r>
      <w:r>
        <w:rPr>
          <w:rFonts w:ascii="Cambria Math" w:eastAsia="Cambria Math" w:hAnsi="Cambria Math" w:cs="Cambria Math"/>
          <w:color w:val="000000"/>
        </w:rPr>
        <w:t>△</w:t>
      </w:r>
      <w:r>
        <w:rPr>
          <w:rFonts w:eastAsia="Times New Roman" w:cs="Times New Roman"/>
          <w:color w:val="000000"/>
        </w:rPr>
        <w:t>G+H</w:t>
      </w:r>
      <w:r>
        <w:rPr>
          <w:rFonts w:ascii="宋体" w:hAnsi="宋体"/>
          <w:color w:val="000000"/>
        </w:rPr>
        <w:t>）为例，其中</w:t>
      </w:r>
      <w:r>
        <w:rPr>
          <w:rFonts w:eastAsia="Times New Roman" w:cs="Times New Roman"/>
          <w:color w:val="000000"/>
        </w:rPr>
        <w:t>“</w:t>
      </w:r>
      <w:r>
        <w:rPr>
          <w:rFonts w:ascii="Cambria Math" w:eastAsia="Cambria Math" w:hAnsi="Cambria Math" w:cs="Cambria Math"/>
          <w:color w:val="000000"/>
        </w:rPr>
        <w:t>△</w:t>
      </w:r>
      <w:r>
        <w:rPr>
          <w:rFonts w:eastAsia="Times New Roman" w:cs="Times New Roman"/>
          <w:color w:val="000000"/>
        </w:rPr>
        <w:t>G”</w:t>
      </w:r>
      <w:r>
        <w:rPr>
          <w:rFonts w:ascii="宋体" w:hAnsi="宋体"/>
          <w:color w:val="000000"/>
        </w:rPr>
        <w:t>表示缺失</w:t>
      </w:r>
      <w:r>
        <w:rPr>
          <w:rFonts w:eastAsia="Times New Roman" w:cs="Times New Roman"/>
          <w:color w:val="000000"/>
        </w:rPr>
        <w:t>G]</w:t>
      </w:r>
      <w:r>
        <w:rPr>
          <w:rFonts w:ascii="宋体" w:hAnsi="宋体"/>
          <w:color w:val="000000"/>
        </w:rPr>
        <w:t>。据此推测</w:t>
      </w:r>
      <w:r>
        <w:object w:dxaOrig="218" w:dyaOrig="368">
          <v:shape id="_x0000_i1039"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39" DrawAspect="Content" ObjectID="_1812432001" r:id="rId39"/>
        </w:object>
      </w:r>
      <w:r>
        <w:rPr>
          <w:rFonts w:ascii="宋体" w:hAnsi="宋体"/>
          <w:color w:val="000000"/>
        </w:rPr>
        <w:t>中黄色豆荚植株产生的遗传分子机制是</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rFonts w:ascii="宋体" w:hAnsi="宋体"/>
          <w:color w:val="000000"/>
        </w:rPr>
        <w:t>③</w:t>
      </w:r>
      <w:r>
        <w:rPr>
          <w:rFonts w:ascii="宋体" w:hAnsi="宋体"/>
          <w:color w:val="000000"/>
        </w:rPr>
        <w:t>若图</w:t>
      </w:r>
      <w:r>
        <w:rPr>
          <w:rFonts w:eastAsia="Times New Roman" w:cs="Times New Roman"/>
          <w:color w:val="000000"/>
        </w:rPr>
        <w:t>a</w:t>
      </w:r>
      <w:r>
        <w:rPr>
          <w:rFonts w:ascii="宋体" w:hAnsi="宋体"/>
          <w:color w:val="000000"/>
        </w:rPr>
        <w:t>的</w:t>
      </w:r>
      <w:r>
        <w:object w:dxaOrig="218" w:dyaOrig="368">
          <v:shape id="_x0000_i1040" type="#_x0000_t75" alt="学科网(www.zxxk.com)--教育资源门户，提供试卷、教案、课件、论文、素材以及各类教学资源下载，还有大量而丰富的教学相关资讯！ t0+YoTKDo4fNAx1ODbqMbQ==" style="width:11.25pt;height:18.75pt" o:ole="">
            <v:imagedata r:id="rId31" o:title="eqId7aac1391edae471b8d48d2d70d17f466"/>
          </v:shape>
          <o:OLEObject Type="Embed" ProgID="Equation.DSMT4" ShapeID="_x0000_i1040" DrawAspect="Content" ObjectID="_1812432002" r:id="rId40"/>
        </w:object>
      </w:r>
      <w:r>
        <w:rPr>
          <w:rFonts w:ascii="宋体" w:hAnsi="宋体"/>
          <w:color w:val="000000"/>
        </w:rPr>
        <w:t>中两种基因型植株的数量无差异，但豆荚全为绿色，则说明</w:t>
      </w:r>
      <w:r>
        <w:rPr>
          <w:color w:val="000000"/>
        </w:rPr>
        <w:t>______</w:t>
      </w:r>
      <w:r>
        <w:rPr>
          <w:rFonts w:ascii="宋体" w:hAnsi="宋体"/>
          <w:color w:val="000000"/>
        </w:rPr>
        <w:t>。</w:t>
      </w:r>
    </w:p>
    <w:p w:rsidR="00D6770B" w:rsidRDefault="003F392E">
      <w:pPr>
        <w:spacing w:line="360" w:lineRule="auto"/>
        <w:textAlignment w:val="center"/>
        <w:rPr>
          <w:color w:val="000000"/>
        </w:rPr>
      </w:pPr>
      <w:r>
        <w:rPr>
          <w:color w:val="2E75B6"/>
        </w:rPr>
        <w:t>【答案】</w:t>
      </w:r>
      <w:r>
        <w:rPr>
          <w:color w:val="000000"/>
        </w:rPr>
        <w:t>（</w:t>
      </w:r>
      <w:r>
        <w:rPr>
          <w:color w:val="000000"/>
        </w:rPr>
        <w:t>1</w:t>
      </w:r>
      <w:r>
        <w:rPr>
          <w:color w:val="000000"/>
        </w:rPr>
        <w:t>）绿色</w:t>
      </w:r>
      <w:r>
        <w:rPr>
          <w:color w:val="000000"/>
        </w:rPr>
        <w:t xml:space="preserve">    </w:t>
      </w:r>
      <w:r>
        <w:rPr>
          <w:color w:val="000000"/>
        </w:rPr>
        <w:t>（</w:t>
      </w:r>
      <w:r>
        <w:rPr>
          <w:color w:val="000000"/>
        </w:rPr>
        <w:t>2</w:t>
      </w:r>
      <w:r>
        <w:rPr>
          <w:color w:val="000000"/>
        </w:rPr>
        <w:t>）</w:t>
      </w:r>
      <w:r>
        <w:rPr>
          <w:color w:val="000000"/>
        </w:rPr>
        <w:t xml:space="preserve">    ①. </w:t>
      </w:r>
      <w:r>
        <w:rPr>
          <w:color w:val="000000"/>
        </w:rPr>
        <w:t>替换</w:t>
      </w:r>
      <w:r>
        <w:rPr>
          <w:color w:val="000000"/>
        </w:rPr>
        <w:t xml:space="preserve">    ②. Ⅱ    ③. (G+h)/(△G+H)    ④. </w:t>
      </w:r>
      <w:r>
        <w:rPr>
          <w:color w:val="000000"/>
        </w:rPr>
        <w:t>黄色亲本植株中缺失</w:t>
      </w:r>
      <w:r>
        <w:rPr>
          <w:color w:val="000000"/>
        </w:rPr>
        <w:t>G</w:t>
      </w:r>
      <w:r>
        <w:rPr>
          <w:color w:val="000000"/>
        </w:rPr>
        <w:t>序列，导致基因</w:t>
      </w:r>
      <w:r>
        <w:rPr>
          <w:color w:val="000000"/>
        </w:rPr>
        <w:t>H</w:t>
      </w:r>
      <w:r>
        <w:rPr>
          <w:color w:val="000000"/>
        </w:rPr>
        <w:t>表达量降低（或不表达），不能合成叶绿素（或叶绿素合成量少），豆荚表现为黄色</w:t>
      </w:r>
      <w:r>
        <w:rPr>
          <w:color w:val="000000"/>
        </w:rPr>
        <w:t xml:space="preserve">    ⑤. G</w:t>
      </w:r>
      <w:r>
        <w:rPr>
          <w:color w:val="000000"/>
        </w:rPr>
        <w:t>序列对</w:t>
      </w:r>
      <w:r>
        <w:rPr>
          <w:color w:val="000000"/>
        </w:rPr>
        <w:t>H</w:t>
      </w:r>
      <w:r>
        <w:rPr>
          <w:color w:val="000000"/>
        </w:rPr>
        <w:t>基因的表达没有影响（或影响很小）</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【分析】判断性状显隐性通常有两种方法。一是具有相对性状的纯合亲本杂交，子一代所表现出来的性状就是显性性状，比如本题中纯合绿色豆荚植株与纯合黄色豆荚植株杂交，</w:t>
      </w:r>
      <w:r>
        <w:rPr>
          <w:color w:val="000000"/>
        </w:rPr>
        <w:t>F</w:t>
      </w:r>
      <w:r>
        <w:rPr>
          <w:color w:val="000000"/>
          <w:vertAlign w:val="subscript"/>
        </w:rPr>
        <w:t>1</w:t>
      </w:r>
      <w:r>
        <w:rPr>
          <w:color w:val="000000"/>
        </w:rPr>
        <w:t>只有一种表型，此表型对应的性状即为显性性状</w:t>
      </w:r>
      <w:r>
        <w:rPr>
          <w:color w:val="000000"/>
        </w:rPr>
        <w:t xml:space="preserve"> </w:t>
      </w:r>
      <w:r>
        <w:rPr>
          <w:color w:val="000000"/>
        </w:rPr>
        <w:t>。二是杂合子自交，后代出现性状分离，分离比中占比多的那个性状为显性性状，像本</w:t>
      </w:r>
      <w:r>
        <w:rPr>
          <w:color w:val="000000"/>
        </w:rPr>
        <w:lastRenderedPageBreak/>
        <w:t>题</w:t>
      </w:r>
      <w:r>
        <w:rPr>
          <w:color w:val="000000"/>
        </w:rPr>
        <w:t>F</w:t>
      </w:r>
      <w:r>
        <w:rPr>
          <w:color w:val="000000"/>
          <w:vertAlign w:val="subscript"/>
        </w:rPr>
        <w:t>1</w:t>
      </w:r>
      <w:r>
        <w:rPr>
          <w:color w:val="000000"/>
        </w:rPr>
        <w:t>自交得到</w:t>
      </w:r>
      <w:r>
        <w:rPr>
          <w:color w:val="000000"/>
        </w:rPr>
        <w:t>F</w:t>
      </w:r>
      <w:r>
        <w:rPr>
          <w:color w:val="000000"/>
          <w:vertAlign w:val="subscript"/>
        </w:rPr>
        <w:t>2</w:t>
      </w:r>
      <w:r>
        <w:rPr>
          <w:color w:val="000000"/>
        </w:rPr>
        <w:t>，绿色和黄色豆荚植株数量比约为</w:t>
      </w:r>
      <w:r>
        <w:rPr>
          <w:color w:val="000000"/>
        </w:rPr>
        <w:t>3:1 </w:t>
      </w:r>
      <w:r>
        <w:rPr>
          <w:color w:val="000000"/>
        </w:rPr>
        <w:t>，绿色植株数量多，所以绿色是显性性状。</w:t>
      </w:r>
    </w:p>
    <w:p w:rsidR="00D6770B" w:rsidRDefault="003F392E">
      <w:pPr>
        <w:spacing w:line="360" w:lineRule="auto"/>
        <w:jc w:val="left"/>
        <w:textAlignment w:val="center"/>
        <w:rPr>
          <w:color w:val="000000"/>
        </w:rPr>
      </w:pPr>
      <w:r>
        <w:rPr>
          <w:color w:val="000000"/>
        </w:rPr>
        <w:t>【小问</w:t>
      </w:r>
      <w:r>
        <w:rPr>
          <w:color w:val="000000"/>
        </w:rPr>
        <w:t>1</w:t>
      </w:r>
      <w:r>
        <w:rPr>
          <w:color w:val="000000"/>
        </w:rPr>
        <w:t>详解】</w:t>
      </w:r>
    </w:p>
    <w:p w:rsidR="00D6770B" w:rsidRDefault="003F392E">
      <w:pPr>
        <w:spacing w:line="360" w:lineRule="auto"/>
        <w:jc w:val="left"/>
        <w:textAlignment w:val="center"/>
        <w:rPr>
          <w:color w:val="000000"/>
        </w:rPr>
      </w:pPr>
      <w:r>
        <w:rPr>
          <w:color w:val="000000"/>
        </w:rPr>
        <w:t>纯合绿色豆荚植株与纯合黄色豆荚植株杂交，</w:t>
      </w:r>
      <w:r>
        <w:rPr>
          <w:color w:val="000000"/>
        </w:rPr>
        <w:t>F</w:t>
      </w:r>
      <w:r>
        <w:rPr>
          <w:color w:val="000000"/>
          <w:vertAlign w:val="subscript"/>
        </w:rPr>
        <w:t>1</w:t>
      </w:r>
      <w:r>
        <w:rPr>
          <w:color w:val="000000"/>
        </w:rPr>
        <w:t>只有一种表型，说明</w:t>
      </w:r>
      <w:r>
        <w:rPr>
          <w:color w:val="000000"/>
        </w:rPr>
        <w:t>F</w:t>
      </w:r>
      <w:r>
        <w:rPr>
          <w:color w:val="000000"/>
          <w:vertAlign w:val="subscript"/>
        </w:rPr>
        <w:t>1</w:t>
      </w:r>
      <w:r>
        <w:rPr>
          <w:color w:val="000000"/>
        </w:rPr>
        <w:t>表现的性状为显性性状。</w:t>
      </w:r>
      <w:r>
        <w:rPr>
          <w:color w:val="000000"/>
        </w:rPr>
        <w:t>F</w:t>
      </w:r>
      <w:r>
        <w:rPr>
          <w:color w:val="000000"/>
          <w:vertAlign w:val="subscript"/>
        </w:rPr>
        <w:t>1</w:t>
      </w:r>
      <w:r>
        <w:rPr>
          <w:color w:val="000000"/>
        </w:rPr>
        <w:t>自交得到</w:t>
      </w:r>
      <w:r>
        <w:rPr>
          <w:color w:val="000000"/>
        </w:rPr>
        <w:t>F</w:t>
      </w:r>
      <w:r>
        <w:rPr>
          <w:color w:val="000000"/>
          <w:vertAlign w:val="subscript"/>
        </w:rPr>
        <w:t>2</w:t>
      </w:r>
      <w:r>
        <w:rPr>
          <w:color w:val="000000"/>
        </w:rPr>
        <w:t>，绿色和黄色豆荚植株数量比约为</w:t>
      </w:r>
      <w:r>
        <w:rPr>
          <w:color w:val="000000"/>
        </w:rPr>
        <w:t>297:105=3:1</w:t>
      </w:r>
      <w:r>
        <w:rPr>
          <w:color w:val="000000"/>
        </w:rPr>
        <w:t>，符合孟德尔分离定律中杂合子自交后代显性性状与隐性性状的分离比，所以显性性状为绿色。</w:t>
      </w:r>
    </w:p>
    <w:p w:rsidR="00D6770B" w:rsidRDefault="003F392E">
      <w:pPr>
        <w:spacing w:line="360" w:lineRule="auto"/>
        <w:jc w:val="left"/>
        <w:textAlignment w:val="center"/>
        <w:rPr>
          <w:color w:val="000000"/>
        </w:rPr>
      </w:pPr>
      <w:r>
        <w:rPr>
          <w:color w:val="000000"/>
        </w:rPr>
        <w:t>【小问</w:t>
      </w:r>
      <w:r>
        <w:rPr>
          <w:color w:val="000000"/>
        </w:rPr>
        <w:t>2</w:t>
      </w:r>
      <w:r>
        <w:rPr>
          <w:color w:val="000000"/>
        </w:rPr>
        <w:t>详解】</w:t>
      </w:r>
    </w:p>
    <w:p w:rsidR="00D6770B" w:rsidRDefault="003F392E">
      <w:pPr>
        <w:spacing w:line="360" w:lineRule="auto"/>
        <w:jc w:val="left"/>
        <w:textAlignment w:val="center"/>
        <w:rPr>
          <w:color w:val="000000"/>
        </w:rPr>
      </w:pPr>
      <w:r>
        <w:rPr>
          <w:color w:val="000000"/>
        </w:rPr>
        <w:t>①</w:t>
      </w:r>
      <w:r>
        <w:rPr>
          <w:color w:val="000000"/>
        </w:rPr>
        <w:t>若扩增产物电泳结果全为预测的</w:t>
      </w:r>
      <w:r>
        <w:rPr>
          <w:color w:val="000000"/>
        </w:rPr>
        <w:t xml:space="preserve"> 1125bp </w:t>
      </w:r>
      <w:r>
        <w:rPr>
          <w:color w:val="000000"/>
        </w:rPr>
        <w:t>，基因</w:t>
      </w:r>
      <w:r>
        <w:rPr>
          <w:color w:val="000000"/>
        </w:rPr>
        <w:t xml:space="preserve"> H </w:t>
      </w:r>
      <w:r>
        <w:rPr>
          <w:color w:val="000000"/>
        </w:rPr>
        <w:t>可能未发</w:t>
      </w:r>
      <w:r>
        <w:rPr>
          <w:color w:val="000000"/>
        </w:rPr>
        <w:t>生突变，若发生突变且产物长度不变，则可能是发生了碱基对的替换。</w:t>
      </w:r>
      <w:r>
        <w:rPr>
          <w:color w:val="000000"/>
        </w:rPr>
        <w:t xml:space="preserve"> H </w:t>
      </w:r>
      <w:r>
        <w:rPr>
          <w:color w:val="000000"/>
        </w:rPr>
        <w:t>的扩增产物能被酶切为</w:t>
      </w:r>
      <w:r>
        <w:rPr>
          <w:color w:val="000000"/>
        </w:rPr>
        <w:t xml:space="preserve"> 699bp </w:t>
      </w:r>
      <w:r>
        <w:rPr>
          <w:color w:val="000000"/>
        </w:rPr>
        <w:t>和</w:t>
      </w:r>
      <w:r>
        <w:rPr>
          <w:color w:val="000000"/>
        </w:rPr>
        <w:t xml:space="preserve"> 426bp </w:t>
      </w:r>
      <w:r>
        <w:rPr>
          <w:color w:val="000000"/>
        </w:rPr>
        <w:t>的片段，</w:t>
      </w:r>
      <w:r>
        <w:rPr>
          <w:color w:val="000000"/>
        </w:rPr>
        <w:t>h</w:t>
      </w:r>
      <w:r>
        <w:rPr>
          <w:color w:val="000000"/>
        </w:rPr>
        <w:t>的酶切位点丧失。</w:t>
      </w:r>
      <w:r>
        <w:rPr>
          <w:color w:val="000000"/>
        </w:rPr>
        <w:t xml:space="preserve"> Hh</w:t>
      </w:r>
      <w:r>
        <w:rPr>
          <w:color w:val="000000"/>
        </w:rPr>
        <w:t>植株会产生两种类型的扩增产物，一种是</w:t>
      </w:r>
      <w:r>
        <w:rPr>
          <w:color w:val="000000"/>
        </w:rPr>
        <w:t>H</w:t>
      </w:r>
      <w:r>
        <w:rPr>
          <w:color w:val="000000"/>
        </w:rPr>
        <w:t>经酶切后的</w:t>
      </w:r>
      <w:r>
        <w:rPr>
          <w:color w:val="000000"/>
        </w:rPr>
        <w:t xml:space="preserve">699bp </w:t>
      </w:r>
      <w:r>
        <w:rPr>
          <w:color w:val="000000"/>
        </w:rPr>
        <w:t>和</w:t>
      </w:r>
      <w:r>
        <w:rPr>
          <w:color w:val="000000"/>
        </w:rPr>
        <w:t xml:space="preserve">426bp </w:t>
      </w:r>
      <w:r>
        <w:rPr>
          <w:color w:val="000000"/>
        </w:rPr>
        <w:t>片段，一种是</w:t>
      </w:r>
      <w:r>
        <w:rPr>
          <w:color w:val="000000"/>
        </w:rPr>
        <w:t>h</w:t>
      </w:r>
      <w:r>
        <w:rPr>
          <w:color w:val="000000"/>
        </w:rPr>
        <w:t>未被酶切的</w:t>
      </w:r>
      <w:r>
        <w:rPr>
          <w:color w:val="000000"/>
        </w:rPr>
        <w:t xml:space="preserve">1125bp </w:t>
      </w:r>
      <w:r>
        <w:rPr>
          <w:color w:val="000000"/>
        </w:rPr>
        <w:t>片段，所以图</w:t>
      </w:r>
      <w:r>
        <w:rPr>
          <w:color w:val="000000"/>
        </w:rPr>
        <w:t xml:space="preserve"> b </w:t>
      </w:r>
      <w:r>
        <w:rPr>
          <w:color w:val="000000"/>
        </w:rPr>
        <w:t>中的</w:t>
      </w:r>
      <w:r>
        <w:rPr>
          <w:color w:val="000000"/>
        </w:rPr>
        <w:t xml:space="preserve"> Ⅱ </w:t>
      </w:r>
      <w:r>
        <w:rPr>
          <w:color w:val="000000"/>
        </w:rPr>
        <w:t>对应的是</w:t>
      </w:r>
      <w:r>
        <w:rPr>
          <w:color w:val="000000"/>
        </w:rPr>
        <w:t xml:space="preserve"> Hh </w:t>
      </w:r>
      <w:r>
        <w:rPr>
          <w:color w:val="000000"/>
        </w:rPr>
        <w:t>植株。</w:t>
      </w:r>
    </w:p>
    <w:p w:rsidR="00D6770B" w:rsidRDefault="003F392E">
      <w:pPr>
        <w:spacing w:line="360" w:lineRule="auto"/>
        <w:jc w:val="left"/>
        <w:textAlignment w:val="center"/>
        <w:rPr>
          <w:color w:val="000000"/>
        </w:rPr>
      </w:pPr>
      <w:r>
        <w:rPr>
          <w:color w:val="000000"/>
        </w:rPr>
        <w:t xml:space="preserve">② Hh </w:t>
      </w:r>
      <w:r>
        <w:rPr>
          <w:color w:val="000000"/>
        </w:rPr>
        <w:t>植株与黄色豆荚植株</w:t>
      </w:r>
      <w:r>
        <w:rPr>
          <w:color w:val="000000"/>
        </w:rPr>
        <w:t xml:space="preserve"> (△G+H)/(△G+H) </w:t>
      </w:r>
      <w:r>
        <w:rPr>
          <w:color w:val="000000"/>
        </w:rPr>
        <w:t>杂交，若</w:t>
      </w:r>
      <w:r>
        <w:rPr>
          <w:color w:val="000000"/>
        </w:rPr>
        <w:t xml:space="preserve"> F</w:t>
      </w:r>
      <w:r>
        <w:rPr>
          <w:color w:val="000000"/>
          <w:vertAlign w:val="subscript"/>
        </w:rPr>
        <w:t xml:space="preserve">1 </w:t>
      </w:r>
      <w:r>
        <w:rPr>
          <w:color w:val="000000"/>
        </w:rPr>
        <w:t>​</w:t>
      </w:r>
      <w:r>
        <w:rPr>
          <w:color w:val="000000"/>
        </w:rPr>
        <w:t>中绿色豆荚：黄色豆荚</w:t>
      </w:r>
      <w:r>
        <w:rPr>
          <w:color w:val="000000"/>
        </w:rPr>
        <w:t xml:space="preserve"> =1:1 </w:t>
      </w:r>
      <w:r>
        <w:rPr>
          <w:color w:val="000000"/>
        </w:rPr>
        <w:t>，说明</w:t>
      </w:r>
      <w:r>
        <w:rPr>
          <w:color w:val="000000"/>
        </w:rPr>
        <w:t xml:space="preserve"> Hh </w:t>
      </w:r>
      <w:r>
        <w:rPr>
          <w:color w:val="000000"/>
        </w:rPr>
        <w:t>植株产生了两种配子</w:t>
      </w:r>
      <w:r>
        <w:rPr>
          <w:color w:val="000000"/>
        </w:rPr>
        <w:t xml:space="preserve"> G+H </w:t>
      </w:r>
      <w:r>
        <w:rPr>
          <w:color w:val="000000"/>
        </w:rPr>
        <w:t>和</w:t>
      </w:r>
      <w:r>
        <w:rPr>
          <w:color w:val="000000"/>
        </w:rPr>
        <w:t xml:space="preserve">G+ h </w:t>
      </w:r>
      <w:r>
        <w:rPr>
          <w:color w:val="000000"/>
        </w:rPr>
        <w:t>，且黄色豆荚植株只能产生含</w:t>
      </w:r>
      <w:r>
        <w:rPr>
          <w:color w:val="000000"/>
        </w:rPr>
        <w:t xml:space="preserve"> △G+H</w:t>
      </w:r>
      <w:r>
        <w:rPr>
          <w:color w:val="000000"/>
        </w:rPr>
        <w:t xml:space="preserve"> </w:t>
      </w:r>
      <w:r>
        <w:rPr>
          <w:color w:val="000000"/>
        </w:rPr>
        <w:t>的配子，所以</w:t>
      </w:r>
      <w:r>
        <w:rPr>
          <w:color w:val="000000"/>
        </w:rPr>
        <w:t xml:space="preserve"> F</w:t>
      </w:r>
      <w:r>
        <w:rPr>
          <w:color w:val="000000"/>
          <w:vertAlign w:val="subscript"/>
        </w:rPr>
        <w:t xml:space="preserve">1 </w:t>
      </w:r>
      <w:r>
        <w:rPr>
          <w:color w:val="000000"/>
        </w:rPr>
        <w:t>中黄色豆荚植株的基因型为</w:t>
      </w:r>
      <w:r>
        <w:rPr>
          <w:color w:val="000000"/>
        </w:rPr>
        <w:t xml:space="preserve"> (G+h)/(△G+H) </w:t>
      </w:r>
      <w:r>
        <w:rPr>
          <w:color w:val="000000"/>
        </w:rPr>
        <w:t>。产生的遗传分子机制是：黄色亲本植株中缺失</w:t>
      </w:r>
      <w:r>
        <w:rPr>
          <w:color w:val="000000"/>
        </w:rPr>
        <w:t xml:space="preserve"> G </w:t>
      </w:r>
      <w:r>
        <w:rPr>
          <w:color w:val="000000"/>
        </w:rPr>
        <w:t>序列，导致基因</w:t>
      </w:r>
      <w:r>
        <w:rPr>
          <w:color w:val="000000"/>
        </w:rPr>
        <w:t xml:space="preserve"> H </w:t>
      </w:r>
      <w:r>
        <w:rPr>
          <w:color w:val="000000"/>
        </w:rPr>
        <w:t>表达量降低（或不表达），不能合成叶绿素（或叶绿素合成量少），豆荚表现为黄色。</w:t>
      </w:r>
      <w:r>
        <w:rPr>
          <w:color w:val="000000"/>
        </w:rPr>
        <w:t xml:space="preserve"> </w:t>
      </w:r>
    </w:p>
    <w:p w:rsidR="00D6770B" w:rsidRDefault="003F392E">
      <w:pPr>
        <w:spacing w:line="360" w:lineRule="auto"/>
        <w:jc w:val="left"/>
        <w:textAlignment w:val="center"/>
        <w:rPr>
          <w:color w:val="000000"/>
        </w:rPr>
      </w:pPr>
      <w:r>
        <w:rPr>
          <w:color w:val="000000"/>
        </w:rPr>
        <w:t xml:space="preserve"> ③ </w:t>
      </w:r>
      <w:r>
        <w:rPr>
          <w:color w:val="000000"/>
        </w:rPr>
        <w:t>若图</w:t>
      </w:r>
      <w:r>
        <w:rPr>
          <w:color w:val="000000"/>
        </w:rPr>
        <w:t>a</w:t>
      </w:r>
      <w:r>
        <w:rPr>
          <w:color w:val="000000"/>
        </w:rPr>
        <w:t>的</w:t>
      </w:r>
      <w:r>
        <w:rPr>
          <w:color w:val="000000"/>
        </w:rPr>
        <w:t>F</w:t>
      </w:r>
      <w:r>
        <w:rPr>
          <w:color w:val="000000"/>
          <w:vertAlign w:val="subscript"/>
        </w:rPr>
        <w:t>1</w:t>
      </w:r>
      <w:r>
        <w:rPr>
          <w:color w:val="000000"/>
        </w:rPr>
        <w:t>中两种基因型植株的数量无差异，但豆荚全为绿色，说明虽然黄色亲本中基因</w:t>
      </w:r>
      <w:r>
        <w:rPr>
          <w:color w:val="000000"/>
        </w:rPr>
        <w:t>H</w:t>
      </w:r>
      <w:r>
        <w:rPr>
          <w:color w:val="000000"/>
        </w:rPr>
        <w:t>上游缺失</w:t>
      </w:r>
      <w:r>
        <w:rPr>
          <w:color w:val="000000"/>
        </w:rPr>
        <w:t xml:space="preserve">G </w:t>
      </w:r>
      <w:r>
        <w:rPr>
          <w:color w:val="000000"/>
        </w:rPr>
        <w:t>，但</w:t>
      </w:r>
      <w:r>
        <w:rPr>
          <w:color w:val="000000"/>
        </w:rPr>
        <w:t>H</w:t>
      </w:r>
      <w:r>
        <w:rPr>
          <w:color w:val="000000"/>
        </w:rPr>
        <w:t>基因仍能正常表达（或表达量足够）合成叶绿素，使豆荚表现为绿色，即</w:t>
      </w:r>
      <w:r>
        <w:rPr>
          <w:color w:val="000000"/>
        </w:rPr>
        <w:t>G</w:t>
      </w:r>
      <w:r>
        <w:rPr>
          <w:color w:val="000000"/>
        </w:rPr>
        <w:t>序列对</w:t>
      </w:r>
      <w:r>
        <w:rPr>
          <w:color w:val="000000"/>
        </w:rPr>
        <w:t>H</w:t>
      </w:r>
      <w:r>
        <w:rPr>
          <w:color w:val="000000"/>
        </w:rPr>
        <w:t>基因的表达没有影响（或影响很小）。</w:t>
      </w:r>
    </w:p>
    <w:p w:rsidR="00D6770B" w:rsidRDefault="003F392E">
      <w:pPr>
        <w:spacing w:line="360" w:lineRule="auto"/>
        <w:jc w:val="left"/>
        <w:textAlignment w:val="center"/>
        <w:rPr>
          <w:color w:val="000000"/>
        </w:rPr>
      </w:pPr>
      <w:r>
        <w:rPr>
          <w:color w:val="000000"/>
        </w:rPr>
        <w:t xml:space="preserve">19. </w:t>
      </w:r>
      <w:r>
        <w:rPr>
          <w:rFonts w:ascii="宋体" w:hAnsi="宋体"/>
          <w:color w:val="000000"/>
        </w:rPr>
        <w:t>为探究施肥方式和土壤水分对微生物利用秸秆中碳的影响，采集分别用有机</w:t>
      </w:r>
      <w:r>
        <w:rPr>
          <w:rFonts w:ascii="宋体" w:hAnsi="宋体"/>
          <w:color w:val="000000"/>
        </w:rPr>
        <w:t>肥和含等量养分的化肥处理的表层土壤，再添加等量玉米秸秆，在适宜水分或干旱胁迫条件下培养。源于秸秆的</w:t>
      </w:r>
      <w:r>
        <w:object w:dxaOrig="870" w:dyaOrig="360">
          <v:shape id="_x0000_i1041" type="#_x0000_t75" alt="学科网(www.zxxk.com)--教育资源门户，提供试卷、教案、课件、论文、素材以及各类教学资源下载，还有大量而丰富的教学相关资讯！ t0+YoTKDo4fNAx1ODbqMbQ==" style="width:43.5pt;height:18pt" o:ole="">
            <v:imagedata r:id="rId41" o:title="eqIde29a1a23108b0460950d71960994fc19"/>
          </v:shape>
          <o:OLEObject Type="Embed" ProgID="Equation.DSMT4" ShapeID="_x0000_i1041" DrawAspect="Content" ObjectID="_1812432003" r:id="rId42"/>
        </w:object>
      </w:r>
      <w:r>
        <w:rPr>
          <w:rFonts w:ascii="宋体" w:hAnsi="宋体"/>
          <w:color w:val="000000"/>
        </w:rPr>
        <w:t>（表示</w:t>
      </w:r>
      <w:r>
        <w:object w:dxaOrig="480" w:dyaOrig="360">
          <v:shape id="_x0000_i1042" type="#_x0000_t75" alt="学科网(www.zxxk.com)--教育资源门户，提供试卷、教案、课件、论文、素材以及各类教学资源下载，还有大量而丰富的教学相关资讯！ t0+YoTKDo4fNAx1ODbqMbQ==" style="width:24pt;height:18pt" o:ole="">
            <v:imagedata r:id="rId14" o:title="eqIda4298cb837170c021b9f2cd4e674a6a3"/>
          </v:shape>
          <o:OLEObject Type="Embed" ProgID="Equation.DSMT4" ShapeID="_x0000_i1042" DrawAspect="Content" ObjectID="_1812432004" r:id="rId43"/>
        </w:object>
      </w:r>
      <w:r>
        <w:rPr>
          <w:rFonts w:ascii="宋体" w:hAnsi="宋体"/>
          <w:color w:val="000000"/>
        </w:rPr>
        <w:t>中的</w:t>
      </w:r>
      <w:r>
        <w:rPr>
          <w:rFonts w:eastAsia="Times New Roman" w:cs="Times New Roman"/>
          <w:color w:val="000000"/>
        </w:rPr>
        <w:t>C</w:t>
      </w:r>
      <w:r>
        <w:rPr>
          <w:rFonts w:ascii="宋体" w:hAnsi="宋体"/>
          <w:color w:val="000000"/>
        </w:rPr>
        <w:t>）排放结果如图所示。回答下列问题：</w:t>
      </w:r>
    </w:p>
    <w:p w:rsidR="00D6770B" w:rsidRDefault="003F392E">
      <w:pPr>
        <w:spacing w:line="360" w:lineRule="auto"/>
        <w:jc w:val="left"/>
        <w:textAlignment w:val="center"/>
        <w:rPr>
          <w:color w:val="000000"/>
        </w:rPr>
      </w:pPr>
      <w:r>
        <w:rPr>
          <w:noProof/>
          <w:color w:val="000000"/>
        </w:rPr>
        <w:drawing>
          <wp:inline distT="0" distB="0" distL="0" distR="0">
            <wp:extent cx="3162300" cy="1304925"/>
            <wp:effectExtent l="0" t="0" r="0" b="0"/>
            <wp:docPr id="100013" name="图片 100013"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44"/>
                    <a:stretch>
                      <a:fillRect/>
                    </a:stretch>
                  </pic:blipFill>
                  <pic:spPr>
                    <a:xfrm>
                      <a:off x="0" y="0"/>
                      <a:ext cx="3162300" cy="1304925"/>
                    </a:xfrm>
                    <a:prstGeom prst="rect">
                      <a:avLst/>
                    </a:prstGeom>
                  </pic:spPr>
                </pic:pic>
              </a:graphicData>
            </a:graphic>
          </wp:inline>
        </w:drawing>
      </w:r>
    </w:p>
    <w:p w:rsidR="00D6770B" w:rsidRDefault="003F39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碳在生物群落内部传递的形式是</w:t>
      </w:r>
      <w:r>
        <w:rPr>
          <w:color w:val="000000"/>
        </w:rPr>
        <w:t>______</w:t>
      </w:r>
      <w:r>
        <w:rPr>
          <w:rFonts w:ascii="宋体" w:hAnsi="宋体"/>
          <w:color w:val="000000"/>
        </w:rPr>
        <w:t>。碳循环在生命系统结构层次的</w:t>
      </w:r>
      <w:r>
        <w:rPr>
          <w:color w:val="000000"/>
        </w:rPr>
        <w:t>______</w:t>
      </w:r>
      <w:r>
        <w:rPr>
          <w:rFonts w:ascii="宋体" w:hAnsi="宋体"/>
          <w:color w:val="000000"/>
        </w:rPr>
        <w:t>中完成，体现了全球性。</w:t>
      </w:r>
    </w:p>
    <w:p w:rsidR="00D6770B" w:rsidRDefault="003F39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追踪秸秆中碳的去向可采用</w:t>
      </w:r>
      <w:r>
        <w:rPr>
          <w:color w:val="000000"/>
        </w:rPr>
        <w:t>______</w:t>
      </w:r>
      <w:r>
        <w:rPr>
          <w:rFonts w:ascii="宋体" w:hAnsi="宋体"/>
          <w:color w:val="000000"/>
        </w:rPr>
        <w:t>法。</w:t>
      </w:r>
    </w:p>
    <w:p w:rsidR="00D6770B" w:rsidRDefault="003F39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无论在适宜水分还是干旱胁迫条件下，施用</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化肥</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有机肥</w:t>
      </w:r>
      <w:r>
        <w:rPr>
          <w:rFonts w:eastAsia="Times New Roman" w:cs="Times New Roman"/>
          <w:color w:val="000000"/>
        </w:rPr>
        <w:t>”</w:t>
      </w:r>
      <w:r>
        <w:rPr>
          <w:rFonts w:ascii="宋体" w:hAnsi="宋体"/>
          <w:color w:val="000000"/>
        </w:rPr>
        <w:t>）更能促进秸秆中有机物的氧化分解。</w:t>
      </w:r>
    </w:p>
    <w:p w:rsidR="00D6770B" w:rsidRDefault="003F392E">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秸秆用于沼气工程既改善了生态环境，又提高了社会和经济效益，体现了生态工程的</w:t>
      </w:r>
      <w:r>
        <w:rPr>
          <w:color w:val="000000"/>
        </w:rPr>
        <w:t>______</w:t>
      </w:r>
      <w:r>
        <w:rPr>
          <w:rFonts w:ascii="宋体" w:hAnsi="宋体"/>
          <w:color w:val="000000"/>
        </w:rPr>
        <w:t>原理。秸秆还可在沙漠中用于防风固沙，使土壤颗粒和有机物逐渐增多，为</w:t>
      </w:r>
      <w:r>
        <w:rPr>
          <w:color w:val="000000"/>
        </w:rPr>
        <w:t>______</w:t>
      </w:r>
      <w:r>
        <w:rPr>
          <w:rFonts w:ascii="宋体" w:hAnsi="宋体"/>
          <w:color w:val="000000"/>
        </w:rPr>
        <w:t>的形成创造条件，有利于植被形</w:t>
      </w:r>
      <w:r>
        <w:rPr>
          <w:rFonts w:ascii="宋体" w:hAnsi="宋体"/>
          <w:color w:val="000000"/>
        </w:rPr>
        <w:lastRenderedPageBreak/>
        <w:t>成，逐渐提高生物多样性。</w:t>
      </w:r>
    </w:p>
    <w:p w:rsidR="00D6770B" w:rsidRDefault="003F39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含碳有机物</w:t>
      </w:r>
      <w:r>
        <w:rPr>
          <w:color w:val="000000"/>
        </w:rPr>
        <w:t xml:space="preserve">    ②. </w:t>
      </w:r>
      <w:r>
        <w:rPr>
          <w:color w:val="000000"/>
        </w:rPr>
        <w:t>生物圈</w:t>
      </w:r>
      <w:r>
        <w:rPr>
          <w:color w:val="000000"/>
        </w:rPr>
        <w:t xml:space="preserve">    </w:t>
      </w:r>
      <w:r>
        <w:rPr>
          <w:color w:val="000000"/>
        </w:rPr>
        <w:t>（</w:t>
      </w:r>
      <w:r>
        <w:rPr>
          <w:color w:val="000000"/>
        </w:rPr>
        <w:t>2</w:t>
      </w:r>
      <w:r>
        <w:rPr>
          <w:color w:val="000000"/>
        </w:rPr>
        <w:t>）同位素标记</w:t>
      </w:r>
      <w:r>
        <w:rPr>
          <w:color w:val="000000"/>
        </w:rPr>
        <w:t xml:space="preserve">    </w:t>
      </w:r>
    </w:p>
    <w:p w:rsidR="00D6770B" w:rsidRDefault="003F392E">
      <w:pPr>
        <w:spacing w:line="360" w:lineRule="auto"/>
        <w:textAlignment w:val="center"/>
        <w:rPr>
          <w:color w:val="000000"/>
        </w:rPr>
      </w:pPr>
      <w:r>
        <w:rPr>
          <w:color w:val="000000"/>
        </w:rPr>
        <w:t>（</w:t>
      </w:r>
      <w:r>
        <w:rPr>
          <w:color w:val="000000"/>
        </w:rPr>
        <w:t>3</w:t>
      </w:r>
      <w:r>
        <w:rPr>
          <w:color w:val="000000"/>
        </w:rPr>
        <w:t>）有机肥</w:t>
      </w:r>
      <w:r>
        <w:rPr>
          <w:color w:val="000000"/>
        </w:rPr>
        <w:t xml:space="preserve">    </w:t>
      </w:r>
      <w:r>
        <w:rPr>
          <w:color w:val="000000"/>
        </w:rPr>
        <w:t>（</w:t>
      </w:r>
      <w:r>
        <w:rPr>
          <w:color w:val="000000"/>
        </w:rPr>
        <w:t>4</w:t>
      </w:r>
      <w:r>
        <w:rPr>
          <w:color w:val="000000"/>
        </w:rPr>
        <w:t>）</w:t>
      </w:r>
      <w:r>
        <w:rPr>
          <w:color w:val="000000"/>
        </w:rPr>
        <w:t xml:space="preserve">    ①. </w:t>
      </w:r>
      <w:r>
        <w:rPr>
          <w:color w:val="000000"/>
        </w:rPr>
        <w:t>整体性</w:t>
      </w:r>
      <w:r>
        <w:rPr>
          <w:color w:val="000000"/>
        </w:rPr>
        <w:t xml:space="preserve">    ②. </w:t>
      </w:r>
      <w:r>
        <w:rPr>
          <w:color w:val="000000"/>
        </w:rPr>
        <w:t>次生演替</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t>【分析】实验变量：自变量是施肥方式（有机肥、化肥）和土壤水分情况（适宜水分、干旱</w:t>
      </w:r>
      <w:r>
        <w:rPr>
          <w:color w:val="000000"/>
        </w:rPr>
        <w:t>胁迫）；因变量是源于秸秆的</w:t>
      </w:r>
      <w:r>
        <w:rPr>
          <w:color w:val="000000"/>
        </w:rPr>
        <w:t xml:space="preserve"> CO₂ - C </w:t>
      </w:r>
      <w:r>
        <w:rPr>
          <w:color w:val="000000"/>
        </w:rPr>
        <w:t>排放情况，这一指标能反映微生物对秸秆中碳的利用程度。</w:t>
      </w:r>
      <w:r>
        <w:rPr>
          <w:color w:val="000000"/>
        </w:rPr>
        <w:t xml:space="preserve"> </w:t>
      </w:r>
      <w:r>
        <w:rPr>
          <w:color w:val="000000"/>
        </w:rPr>
        <w:t>实验目的：通过设置不同的施肥方式和土壤水分条件，探究它们如何影响微生物对秸秆中碳的利用，从而了解农业生产中不同措施对土壤生态系统碳循环的作用。</w:t>
      </w:r>
    </w:p>
    <w:p w:rsidR="00D6770B" w:rsidRDefault="003F392E">
      <w:pPr>
        <w:spacing w:line="360" w:lineRule="auto"/>
        <w:jc w:val="left"/>
        <w:textAlignment w:val="center"/>
        <w:rPr>
          <w:color w:val="000000"/>
        </w:rPr>
      </w:pPr>
      <w:r>
        <w:rPr>
          <w:color w:val="000000"/>
        </w:rPr>
        <w:t>【小问</w:t>
      </w:r>
      <w:r>
        <w:rPr>
          <w:color w:val="000000"/>
        </w:rPr>
        <w:t>1</w:t>
      </w:r>
      <w:r>
        <w:rPr>
          <w:color w:val="000000"/>
        </w:rPr>
        <w:t>详解】</w:t>
      </w:r>
    </w:p>
    <w:p w:rsidR="00D6770B" w:rsidRDefault="003F392E">
      <w:pPr>
        <w:spacing w:line="360" w:lineRule="auto"/>
        <w:jc w:val="left"/>
        <w:textAlignment w:val="center"/>
        <w:rPr>
          <w:color w:val="000000"/>
        </w:rPr>
      </w:pPr>
      <w:r>
        <w:rPr>
          <w:color w:val="000000"/>
        </w:rPr>
        <w:t>生物群落由各种生物组成，生物之间通过食物链和食物网相互联系。在食物链中，比如草被兔子吃，兔子又被狼吃，碳元素是以含碳有机物的形式从草传递到兔子，再传递到狼，所以碳在生物群落内部传递的形式是含碳有机物。碳循环涉及到地球上所有生物及其生存环境。生物圈是地球上</w:t>
      </w:r>
      <w:r>
        <w:rPr>
          <w:color w:val="000000"/>
        </w:rPr>
        <w:t>最大的生态系统，包含了地球上所有的生物及其生存的无机环境，碳在整个生物圈中循环流动，从大气中的二氧化碳，通过植物光合作用进入生物群落，又通过生物呼吸作用、微生物分解等返回大气，体现出全球性，所以碳循环在生命系统结构层次的生物圈中完成。</w:t>
      </w:r>
    </w:p>
    <w:p w:rsidR="00D6770B" w:rsidRDefault="003F392E">
      <w:pPr>
        <w:spacing w:line="360" w:lineRule="auto"/>
        <w:jc w:val="left"/>
        <w:textAlignment w:val="center"/>
        <w:rPr>
          <w:color w:val="000000"/>
        </w:rPr>
      </w:pPr>
      <w:r>
        <w:rPr>
          <w:color w:val="000000"/>
        </w:rPr>
        <w:t>【小问</w:t>
      </w:r>
      <w:r>
        <w:rPr>
          <w:color w:val="000000"/>
        </w:rPr>
        <w:t>2</w:t>
      </w:r>
      <w:r>
        <w:rPr>
          <w:color w:val="000000"/>
        </w:rPr>
        <w:t>详解】</w:t>
      </w:r>
    </w:p>
    <w:p w:rsidR="00D6770B" w:rsidRDefault="003F392E">
      <w:pPr>
        <w:spacing w:line="360" w:lineRule="auto"/>
        <w:jc w:val="left"/>
        <w:textAlignment w:val="center"/>
        <w:rPr>
          <w:color w:val="000000"/>
        </w:rPr>
      </w:pPr>
      <w:r>
        <w:rPr>
          <w:color w:val="000000"/>
        </w:rPr>
        <w:t>追踪物质的去向通常采用同位素标记法，要追踪秸秆中碳的去向可采用同位素标记法（如标记</w:t>
      </w:r>
      <w:r>
        <w:rPr>
          <w:color w:val="000000"/>
          <w:vertAlign w:val="superscript"/>
        </w:rPr>
        <w:t>14</w:t>
      </w:r>
      <w:r>
        <w:rPr>
          <w:color w:val="000000"/>
        </w:rPr>
        <w:t xml:space="preserve">C </w:t>
      </w:r>
      <w:r>
        <w:rPr>
          <w:color w:val="000000"/>
        </w:rPr>
        <w:t>等）。</w:t>
      </w:r>
    </w:p>
    <w:p w:rsidR="00D6770B" w:rsidRDefault="003F392E">
      <w:pPr>
        <w:spacing w:line="360" w:lineRule="auto"/>
        <w:jc w:val="left"/>
        <w:textAlignment w:val="center"/>
        <w:rPr>
          <w:color w:val="000000"/>
        </w:rPr>
      </w:pPr>
      <w:r>
        <w:rPr>
          <w:color w:val="000000"/>
        </w:rPr>
        <w:t>【小问</w:t>
      </w:r>
      <w:r>
        <w:rPr>
          <w:color w:val="000000"/>
        </w:rPr>
        <w:t>3</w:t>
      </w:r>
      <w:r>
        <w:rPr>
          <w:color w:val="000000"/>
        </w:rPr>
        <w:t>详解】</w:t>
      </w:r>
    </w:p>
    <w:p w:rsidR="00D6770B" w:rsidRDefault="003F392E">
      <w:pPr>
        <w:spacing w:line="360" w:lineRule="auto"/>
        <w:jc w:val="left"/>
        <w:textAlignment w:val="center"/>
        <w:rPr>
          <w:color w:val="000000"/>
        </w:rPr>
      </w:pPr>
      <w:r>
        <w:rPr>
          <w:color w:val="000000"/>
        </w:rPr>
        <w:t>从图中可以看出，无论在适宜水分还是干旱胁迫条件下，有机肥处理组源于秸秆的</w:t>
      </w:r>
      <w:r>
        <w:rPr>
          <w:color w:val="000000"/>
        </w:rPr>
        <w:t>CO</w:t>
      </w:r>
      <w:r>
        <w:rPr>
          <w:color w:val="000000"/>
          <w:vertAlign w:val="subscript"/>
        </w:rPr>
        <w:t>2</w:t>
      </w:r>
      <w:r>
        <w:rPr>
          <w:color w:val="000000"/>
        </w:rPr>
        <w:t>−</w:t>
      </w:r>
      <w:r>
        <w:rPr>
          <w:color w:val="000000"/>
        </w:rPr>
        <w:t>C</w:t>
      </w:r>
      <w:r>
        <w:rPr>
          <w:color w:val="000000"/>
        </w:rPr>
        <w:t>排放量都高于化肥处理组，说明施用有机肥更能促进秸秆中有机物的氧化</w:t>
      </w:r>
      <w:r>
        <w:rPr>
          <w:color w:val="000000"/>
        </w:rPr>
        <w:t>分解。</w:t>
      </w:r>
    </w:p>
    <w:p w:rsidR="00D6770B" w:rsidRDefault="003F392E">
      <w:pPr>
        <w:spacing w:line="360" w:lineRule="auto"/>
        <w:jc w:val="left"/>
        <w:textAlignment w:val="center"/>
        <w:rPr>
          <w:color w:val="000000"/>
        </w:rPr>
      </w:pPr>
      <w:r>
        <w:rPr>
          <w:color w:val="000000"/>
        </w:rPr>
        <w:t>【小问</w:t>
      </w:r>
      <w:r>
        <w:rPr>
          <w:color w:val="000000"/>
        </w:rPr>
        <w:t>4</w:t>
      </w:r>
      <w:r>
        <w:rPr>
          <w:color w:val="000000"/>
        </w:rPr>
        <w:t>详解】</w:t>
      </w:r>
    </w:p>
    <w:p w:rsidR="00D6770B" w:rsidRDefault="003F392E">
      <w:pPr>
        <w:spacing w:line="360" w:lineRule="auto"/>
        <w:jc w:val="left"/>
        <w:textAlignment w:val="center"/>
        <w:rPr>
          <w:color w:val="000000"/>
        </w:rPr>
      </w:pPr>
      <w:r>
        <w:rPr>
          <w:color w:val="000000"/>
        </w:rPr>
        <w:t>秸秆用于沼气工程既改善了生态环境，又提高了社会和经济效益，这体现了生态工程的整体性原理，该原理强调生态系统建设要考虑自然、经济、社会的整体影响，所以答案为整体性。</w:t>
      </w:r>
      <w:r>
        <w:rPr>
          <w:color w:val="000000"/>
        </w:rPr>
        <w:t xml:space="preserve"> </w:t>
      </w:r>
      <w:r>
        <w:rPr>
          <w:color w:val="000000"/>
        </w:rPr>
        <w:t>秸秆在沙漠中用于防风固沙，使土壤颗粒和有机物逐渐增多，为土壤小动物等生物的生存创造条件，有利于植被形成，逐渐提高生物多样性，这是为群落的次生演替创造条件</w:t>
      </w:r>
      <w:r>
        <w:rPr>
          <w:color w:val="000000"/>
        </w:rPr>
        <w:t>.</w:t>
      </w:r>
    </w:p>
    <w:p w:rsidR="00D6770B" w:rsidRDefault="003F392E">
      <w:pPr>
        <w:spacing w:line="360" w:lineRule="auto"/>
        <w:jc w:val="left"/>
        <w:textAlignment w:val="center"/>
        <w:rPr>
          <w:color w:val="000000"/>
        </w:rPr>
      </w:pPr>
      <w:r>
        <w:rPr>
          <w:color w:val="000000"/>
        </w:rPr>
        <w:t xml:space="preserve">20. </w:t>
      </w:r>
      <w:r>
        <w:rPr>
          <w:rFonts w:ascii="宋体" w:hAnsi="宋体"/>
          <w:color w:val="000000"/>
        </w:rPr>
        <w:t>气味分子与小鼠嗅细胞膜上特定受体结合，激活嗅细胞，嗅觉神经通路兴奋，产生嗅觉。激活小鼠</w:t>
      </w:r>
      <w:r>
        <w:rPr>
          <w:rFonts w:eastAsia="Times New Roman" w:cs="Times New Roman"/>
          <w:color w:val="000000"/>
        </w:rPr>
        <w:t>LDT</w:t>
      </w:r>
      <w:r>
        <w:rPr>
          <w:rFonts w:ascii="宋体" w:hAnsi="宋体"/>
          <w:color w:val="000000"/>
        </w:rPr>
        <w:t>脑区细胞，奖赏神经通路兴奋，可使其愉快；而激活</w:t>
      </w:r>
      <w:r>
        <w:rPr>
          <w:rFonts w:eastAsia="Times New Roman" w:cs="Times New Roman"/>
          <w:color w:val="000000"/>
        </w:rPr>
        <w:t>LHb</w:t>
      </w:r>
      <w:r>
        <w:rPr>
          <w:rFonts w:ascii="宋体" w:hAnsi="宋体"/>
          <w:color w:val="000000"/>
        </w:rPr>
        <w:t>脑区细胞，惩罚神经通路兴奋，可使其痛苦。实验小鼠的嗅细胞、</w:t>
      </w:r>
      <w:r>
        <w:rPr>
          <w:rFonts w:eastAsia="Times New Roman" w:cs="Times New Roman"/>
          <w:color w:val="000000"/>
        </w:rPr>
        <w:t>LDT</w:t>
      </w:r>
      <w:r>
        <w:rPr>
          <w:rFonts w:ascii="宋体" w:hAnsi="宋体"/>
          <w:color w:val="000000"/>
        </w:rPr>
        <w:t>和</w:t>
      </w:r>
      <w:r>
        <w:rPr>
          <w:rFonts w:eastAsia="Times New Roman" w:cs="Times New Roman"/>
          <w:color w:val="000000"/>
        </w:rPr>
        <w:t>LHb</w:t>
      </w:r>
      <w:r>
        <w:rPr>
          <w:rFonts w:ascii="宋体" w:hAnsi="宋体"/>
          <w:color w:val="000000"/>
        </w:rPr>
        <w:t>脑区细胞可被特殊光源激活。</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是两种气味完全不同的物品，小鼠嗅细胞</w:t>
      </w:r>
      <w:r>
        <w:rPr>
          <w:rFonts w:eastAsia="Times New Roman" w:cs="Times New Roman"/>
          <w:color w:val="000000"/>
        </w:rPr>
        <w:t>M</w:t>
      </w:r>
      <w:r>
        <w:rPr>
          <w:rFonts w:ascii="宋体" w:hAnsi="宋体"/>
          <w:color w:val="000000"/>
        </w:rPr>
        <w:t>、嗅细胞</w:t>
      </w:r>
      <w:r>
        <w:rPr>
          <w:rFonts w:eastAsia="Times New Roman" w:cs="Times New Roman"/>
          <w:color w:val="000000"/>
        </w:rPr>
        <w:t>X</w:t>
      </w:r>
      <w:r>
        <w:rPr>
          <w:rFonts w:ascii="宋体" w:hAnsi="宋体"/>
          <w:color w:val="000000"/>
        </w:rPr>
        <w:t>分别识别</w:t>
      </w:r>
      <w:r>
        <w:rPr>
          <w:rFonts w:eastAsia="Times New Roman" w:cs="Times New Roman"/>
          <w:color w:val="000000"/>
        </w:rPr>
        <w:t>A</w:t>
      </w:r>
      <w:r>
        <w:rPr>
          <w:rFonts w:ascii="宋体" w:hAnsi="宋体"/>
          <w:color w:val="000000"/>
        </w:rPr>
        <w:t>、</w:t>
      </w:r>
      <w:r>
        <w:rPr>
          <w:rFonts w:eastAsia="Times New Roman" w:cs="Times New Roman"/>
          <w:color w:val="000000"/>
        </w:rPr>
        <w:t>C</w:t>
      </w:r>
      <w:r>
        <w:rPr>
          <w:rFonts w:ascii="宋体" w:hAnsi="宋体"/>
          <w:color w:val="000000"/>
        </w:rPr>
        <w:t>中的气味分子。研究人员通过以下实验探讨脑的某些高级功能，实验如表。回答下列问题：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500"/>
        <w:gridCol w:w="1110"/>
        <w:gridCol w:w="649"/>
        <w:gridCol w:w="625"/>
        <w:gridCol w:w="5270"/>
      </w:tblGrid>
      <w:tr w:rsidR="00D6770B">
        <w:trPr>
          <w:trHeight w:val="468"/>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lastRenderedPageBreak/>
              <w:t>组别</w:t>
            </w:r>
          </w:p>
        </w:tc>
        <w:tc>
          <w:tcPr>
            <w:tcW w:w="0" w:type="auto"/>
            <w:gridSpan w:val="4"/>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处理</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处理</w:t>
            </w:r>
            <w:r>
              <w:rPr>
                <w:rFonts w:eastAsia="Times New Roman" w:cs="Times New Roman"/>
                <w:color w:val="000000"/>
              </w:rPr>
              <w:t>24h</w:t>
            </w:r>
            <w:r>
              <w:rPr>
                <w:rFonts w:ascii="宋体" w:hAnsi="宋体"/>
                <w:color w:val="000000"/>
              </w:rPr>
              <w:t>后放入观测盒中，记录小鼠在两侧的停留时间</w:t>
            </w:r>
          </w:p>
        </w:tc>
      </w:tr>
      <w:tr w:rsidR="00D6770B">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足部反复电击</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特殊光源反复刺激</w:t>
            </w: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r>
      <w:tr w:rsidR="00D6770B">
        <w:trPr>
          <w:trHeight w:val="315"/>
        </w:trPr>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嗅细胞</w:t>
            </w:r>
            <w:r>
              <w:rPr>
                <w:rFonts w:eastAsia="Times New Roman" w:cs="Times New Roman"/>
                <w:color w:val="000000"/>
              </w:rPr>
              <w:t>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LDT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LHb</w:t>
            </w:r>
          </w:p>
        </w:tc>
        <w:tc>
          <w:tcPr>
            <w:tcW w:w="0" w:type="auto"/>
            <w:vMerge/>
            <w:tcBorders>
              <w:top w:val="single" w:sz="6" w:space="0" w:color="000000"/>
              <w:left w:val="single" w:sz="6" w:space="0" w:color="000000"/>
              <w:bottom w:val="single" w:sz="6" w:space="0" w:color="000000"/>
              <w:right w:val="single" w:sz="6" w:space="0" w:color="000000"/>
            </w:tcBorders>
          </w:tcPr>
          <w:p w:rsidR="00D6770B" w:rsidRDefault="00D6770B">
            <w:pPr>
              <w:spacing w:line="360" w:lineRule="auto"/>
              <w:jc w:val="left"/>
              <w:textAlignment w:val="center"/>
              <w:rPr>
                <w:color w:val="000000"/>
              </w:rPr>
            </w:pP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对照</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无差异</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较长时间停留在有</w:t>
            </w:r>
            <w:r>
              <w:rPr>
                <w:rFonts w:eastAsia="Times New Roman" w:cs="Times New Roman"/>
                <w:color w:val="000000"/>
              </w:rPr>
              <w:t>C</w:t>
            </w:r>
            <w:r>
              <w:rPr>
                <w:rFonts w:ascii="宋体" w:hAnsi="宋体"/>
                <w:color w:val="000000"/>
              </w:rPr>
              <w:t>的一侧</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无差异</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无差异</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较长时间停留在有</w:t>
            </w:r>
            <w:r>
              <w:rPr>
                <w:rFonts w:eastAsia="Times New Roman" w:cs="Times New Roman"/>
                <w:color w:val="000000"/>
              </w:rPr>
              <w:t>A</w:t>
            </w:r>
            <w:r>
              <w:rPr>
                <w:rFonts w:ascii="宋体" w:hAnsi="宋体"/>
                <w:color w:val="000000"/>
              </w:rPr>
              <w:t>的一侧</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无差异</w:t>
            </w:r>
          </w:p>
        </w:tc>
      </w:tr>
      <w:tr w:rsidR="00D6770B">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Ⅵ</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ascii="宋体" w:hAnsi="宋体"/>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6770B" w:rsidRDefault="003F392E">
            <w:pPr>
              <w:spacing w:line="360" w:lineRule="auto"/>
              <w:textAlignment w:val="center"/>
              <w:rPr>
                <w:color w:val="000000"/>
              </w:rPr>
            </w:pPr>
            <w:r>
              <w:rPr>
                <w:rFonts w:eastAsia="Times New Roman" w:cs="Times New Roman"/>
                <w:color w:val="000000"/>
              </w:rPr>
              <w:t>______</w:t>
            </w:r>
            <w:r>
              <w:rPr>
                <w:rFonts w:ascii="宋体" w:hAnsi="宋体"/>
                <w:color w:val="000000"/>
              </w:rPr>
              <w:t>？</w:t>
            </w:r>
          </w:p>
        </w:tc>
      </w:tr>
    </w:tbl>
    <w:p w:rsidR="00D6770B" w:rsidRDefault="003F392E">
      <w:pPr>
        <w:spacing w:line="360" w:lineRule="auto"/>
        <w:jc w:val="left"/>
        <w:textAlignment w:val="center"/>
        <w:rPr>
          <w:color w:val="000000"/>
        </w:rPr>
      </w:pPr>
      <w:r>
        <w:rPr>
          <w:rFonts w:ascii="宋体" w:hAnsi="宋体"/>
          <w:color w:val="000000"/>
        </w:rPr>
        <w:t>注：观测盒内正中间用带小孔的隔板分为左右两侧，分别放置物品</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，小鼠可通过小孔在盒内自由移动。</w:t>
      </w:r>
      <w:r>
        <w:rPr>
          <w:rFonts w:ascii="宋体" w:hAnsi="宋体"/>
          <w:color w:val="000000"/>
        </w:rPr>
        <w:t>“-”</w:t>
      </w:r>
      <w:r>
        <w:rPr>
          <w:rFonts w:ascii="宋体" w:hAnsi="宋体"/>
          <w:color w:val="000000"/>
        </w:rPr>
        <w:t>表示未处理，</w:t>
      </w:r>
      <w:r>
        <w:rPr>
          <w:rFonts w:ascii="宋体" w:hAnsi="宋体"/>
          <w:color w:val="000000"/>
        </w:rPr>
        <w:t>“√”</w:t>
      </w:r>
      <w:r>
        <w:rPr>
          <w:rFonts w:ascii="宋体" w:hAnsi="宋体"/>
          <w:color w:val="000000"/>
        </w:rPr>
        <w:t>表示处理，两个</w:t>
      </w:r>
      <w:r>
        <w:rPr>
          <w:rFonts w:ascii="宋体" w:hAnsi="宋体"/>
          <w:color w:val="000000"/>
        </w:rPr>
        <w:t>“√”</w:t>
      </w:r>
      <w:r>
        <w:rPr>
          <w:rFonts w:ascii="宋体" w:hAnsi="宋体"/>
          <w:color w:val="000000"/>
        </w:rPr>
        <w:t>表示同时实施两种处理。</w:t>
      </w:r>
    </w:p>
    <w:p w:rsidR="00D6770B" w:rsidRDefault="003F39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当观测盒中</w:t>
      </w:r>
      <w:r>
        <w:rPr>
          <w:rFonts w:ascii="宋体" w:hAnsi="宋体"/>
          <w:color w:val="000000"/>
        </w:rPr>
        <w:t>Ⅳ</w:t>
      </w:r>
      <w:r>
        <w:rPr>
          <w:rFonts w:ascii="宋体" w:hAnsi="宋体"/>
          <w:color w:val="000000"/>
        </w:rPr>
        <w:t>组小鼠接触物品</w:t>
      </w:r>
      <w:r>
        <w:rPr>
          <w:rFonts w:eastAsia="Times New Roman" w:cs="Times New Roman"/>
          <w:color w:val="000000"/>
        </w:rPr>
        <w:t>A</w:t>
      </w:r>
      <w:r>
        <w:rPr>
          <w:rFonts w:ascii="宋体" w:hAnsi="宋体"/>
          <w:color w:val="000000"/>
        </w:rPr>
        <w:t>时，产生兴奋的神经通路是</w:t>
      </w:r>
      <w:r>
        <w:rPr>
          <w:color w:val="000000"/>
        </w:rPr>
        <w:t>______</w:t>
      </w:r>
      <w:r>
        <w:rPr>
          <w:rFonts w:ascii="宋体" w:hAnsi="宋体"/>
          <w:color w:val="000000"/>
        </w:rPr>
        <w:t>和</w:t>
      </w:r>
      <w:r>
        <w:rPr>
          <w:color w:val="000000"/>
        </w:rPr>
        <w:t>______</w:t>
      </w:r>
      <w:r>
        <w:rPr>
          <w:rFonts w:ascii="宋体" w:hAnsi="宋体"/>
          <w:color w:val="000000"/>
        </w:rPr>
        <w:t>。该组小鼠在建立条件反射的过程中，条件刺激的靶细胞是</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推测</w:t>
      </w:r>
      <w:r>
        <w:rPr>
          <w:rFonts w:ascii="宋体" w:hAnsi="宋体"/>
          <w:color w:val="000000"/>
        </w:rPr>
        <w:t>Ⅵ</w:t>
      </w:r>
      <w:r>
        <w:rPr>
          <w:rFonts w:ascii="宋体" w:hAnsi="宋体"/>
          <w:color w:val="000000"/>
        </w:rPr>
        <w:t>组的结果是</w:t>
      </w:r>
      <w:r>
        <w:rPr>
          <w:color w:val="000000"/>
        </w:rPr>
        <w:t>______</w:t>
      </w:r>
      <w:r>
        <w:rPr>
          <w:rFonts w:ascii="宋体" w:hAnsi="宋体"/>
          <w:color w:val="000000"/>
        </w:rPr>
        <w:t>。</w:t>
      </w:r>
    </w:p>
    <w:p w:rsidR="00D6770B" w:rsidRDefault="003F392E">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Ⅰ</w:t>
      </w:r>
      <w:r>
        <w:rPr>
          <w:rFonts w:ascii="宋体" w:hAnsi="宋体"/>
          <w:color w:val="000000"/>
        </w:rPr>
        <w:t>和</w:t>
      </w:r>
      <w:r>
        <w:rPr>
          <w:rFonts w:ascii="宋体" w:hAnsi="宋体"/>
          <w:color w:val="000000"/>
        </w:rPr>
        <w:t>Ⅳ</w:t>
      </w:r>
      <w:r>
        <w:rPr>
          <w:rFonts w:ascii="宋体" w:hAnsi="宋体"/>
          <w:color w:val="000000"/>
        </w:rPr>
        <w:t>组小鼠的行为特点存在差异，从脑的高级功能角度分析，这与小鼠脑内储存的</w:t>
      </w:r>
      <w:r>
        <w:rPr>
          <w:color w:val="000000"/>
        </w:rPr>
        <w:t>______</w:t>
      </w:r>
      <w:r>
        <w:rPr>
          <w:rFonts w:ascii="宋体" w:hAnsi="宋体"/>
          <w:color w:val="000000"/>
        </w:rPr>
        <w:t>不同有关。若要实现实验小鼠偏爱物品</w:t>
      </w:r>
      <w:r>
        <w:rPr>
          <w:rFonts w:eastAsia="Times New Roman" w:cs="Times New Roman"/>
          <w:color w:val="000000"/>
        </w:rPr>
        <w:t>C</w:t>
      </w:r>
      <w:r>
        <w:rPr>
          <w:rFonts w:ascii="宋体" w:hAnsi="宋体"/>
          <w:color w:val="000000"/>
        </w:rPr>
        <w:t>，写出处理措施</w:t>
      </w:r>
      <w:r>
        <w:rPr>
          <w:color w:val="000000"/>
        </w:rPr>
        <w:t>______</w:t>
      </w:r>
      <w:r>
        <w:rPr>
          <w:rFonts w:ascii="宋体" w:hAnsi="宋体"/>
          <w:color w:val="000000"/>
        </w:rPr>
        <w:t>（不考虑使用任何有气味的物品）。</w:t>
      </w:r>
    </w:p>
    <w:p w:rsidR="00D6770B" w:rsidRDefault="003F39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嗅觉神经通路</w:t>
      </w:r>
      <w:r>
        <w:rPr>
          <w:color w:val="000000"/>
        </w:rPr>
        <w:t xml:space="preserve">    ②. </w:t>
      </w:r>
      <w:r>
        <w:rPr>
          <w:rFonts w:ascii="宋体" w:hAnsi="宋体"/>
          <w:color w:val="000000"/>
        </w:rPr>
        <w:t>奖赏神经通路</w:t>
      </w:r>
      <w:r>
        <w:rPr>
          <w:color w:val="000000"/>
        </w:rPr>
        <w:t xml:space="preserve">    ③. </w:t>
      </w:r>
      <w:r>
        <w:rPr>
          <w:rFonts w:ascii="宋体" w:hAnsi="宋体"/>
          <w:color w:val="000000"/>
        </w:rPr>
        <w:t>嗅细胞</w:t>
      </w:r>
      <w:r>
        <w:rPr>
          <w:color w:val="000000"/>
        </w:rPr>
        <w:t xml:space="preserve">    </w:t>
      </w:r>
    </w:p>
    <w:p w:rsidR="00D6770B" w:rsidRDefault="003F392E">
      <w:pPr>
        <w:spacing w:line="360" w:lineRule="auto"/>
        <w:textAlignment w:val="center"/>
        <w:rPr>
          <w:color w:val="000000"/>
        </w:rPr>
      </w:pPr>
      <w:r>
        <w:rPr>
          <w:color w:val="000000"/>
        </w:rPr>
        <w:t>（</w:t>
      </w:r>
      <w:r>
        <w:rPr>
          <w:color w:val="000000"/>
        </w:rPr>
        <w:t>2</w:t>
      </w:r>
      <w:r>
        <w:rPr>
          <w:color w:val="000000"/>
        </w:rPr>
        <w:t>）较长时间停留在有</w:t>
      </w:r>
      <w:r>
        <w:rPr>
          <w:color w:val="000000"/>
        </w:rPr>
        <w:t>C</w:t>
      </w:r>
      <w:r>
        <w:rPr>
          <w:color w:val="000000"/>
        </w:rPr>
        <w:t>的一侧</w:t>
      </w:r>
      <w:r>
        <w:rPr>
          <w:color w:val="000000"/>
        </w:rPr>
        <w:t xml:space="preserve">    </w:t>
      </w:r>
    </w:p>
    <w:p w:rsidR="00D6770B" w:rsidRDefault="003F392E">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记忆</w:t>
      </w:r>
      <w:r>
        <w:rPr>
          <w:color w:val="000000"/>
        </w:rPr>
        <w:t xml:space="preserve">    ②. </w:t>
      </w:r>
      <w:r>
        <w:rPr>
          <w:rFonts w:ascii="宋体" w:hAnsi="宋体"/>
          <w:color w:val="000000"/>
        </w:rPr>
        <w:t>用特殊光源反复同时刺激嗅细胞</w:t>
      </w:r>
      <w:r>
        <w:rPr>
          <w:rFonts w:eastAsia="Times New Roman" w:cs="Times New Roman"/>
          <w:color w:val="000000"/>
        </w:rPr>
        <w:t>X</w:t>
      </w:r>
      <w:r>
        <w:rPr>
          <w:rFonts w:ascii="宋体" w:hAnsi="宋体"/>
          <w:color w:val="000000"/>
        </w:rPr>
        <w:t>和</w:t>
      </w:r>
      <w:r>
        <w:rPr>
          <w:rFonts w:eastAsia="Times New Roman" w:cs="Times New Roman"/>
          <w:color w:val="000000"/>
        </w:rPr>
        <w:t>LDT</w:t>
      </w:r>
      <w:r>
        <w:rPr>
          <w:rFonts w:ascii="宋体" w:hAnsi="宋体"/>
          <w:color w:val="000000"/>
        </w:rPr>
        <w:t>脑区细胞</w:t>
      </w:r>
    </w:p>
    <w:p w:rsidR="00D6770B" w:rsidRDefault="003F392E">
      <w:pPr>
        <w:spacing w:line="360" w:lineRule="auto"/>
        <w:textAlignment w:val="center"/>
        <w:rPr>
          <w:color w:val="000000"/>
        </w:rPr>
      </w:pPr>
      <w:r>
        <w:rPr>
          <w:color w:val="2E75B6"/>
        </w:rPr>
        <w:t>【解析】</w:t>
      </w:r>
    </w:p>
    <w:p w:rsidR="00D6770B" w:rsidRDefault="003F392E">
      <w:pPr>
        <w:spacing w:line="360" w:lineRule="auto"/>
        <w:textAlignment w:val="center"/>
        <w:rPr>
          <w:color w:val="000000"/>
        </w:rPr>
      </w:pPr>
      <w:r>
        <w:rPr>
          <w:color w:val="000000"/>
        </w:rPr>
        <w:t>【分析】</w:t>
      </w:r>
      <w:r>
        <w:rPr>
          <w:rFonts w:ascii="宋体" w:hAnsi="宋体"/>
          <w:color w:val="000000"/>
        </w:rPr>
        <w:t>气味分子与小鼠嗅细胞膜上特定受体结合，激活嗅细胞，说明嗅细胞是一种化学感受器。感受器受到刺激产生的兴奋，经过兴奋在神经纤维上的传导和在细胞间的传导传递，传到大脑皮层，进而产生各种感觉。</w:t>
      </w:r>
    </w:p>
    <w:p w:rsidR="00D6770B" w:rsidRDefault="003F392E">
      <w:pPr>
        <w:spacing w:line="360" w:lineRule="auto"/>
        <w:textAlignment w:val="center"/>
        <w:rPr>
          <w:color w:val="000000"/>
        </w:rPr>
      </w:pPr>
      <w:r>
        <w:rPr>
          <w:color w:val="000000"/>
        </w:rPr>
        <w:t>【小问</w:t>
      </w:r>
      <w:r>
        <w:rPr>
          <w:color w:val="000000"/>
        </w:rPr>
        <w:t>1</w:t>
      </w:r>
      <w:r>
        <w:rPr>
          <w:color w:val="000000"/>
        </w:rPr>
        <w:t>详解】</w:t>
      </w:r>
    </w:p>
    <w:p w:rsidR="00D6770B" w:rsidRDefault="003F392E">
      <w:pPr>
        <w:spacing w:line="360" w:lineRule="auto"/>
        <w:jc w:val="left"/>
        <w:textAlignment w:val="center"/>
        <w:rPr>
          <w:color w:val="000000"/>
        </w:rPr>
      </w:pPr>
      <w:r>
        <w:rPr>
          <w:rFonts w:ascii="宋体" w:hAnsi="宋体"/>
          <w:color w:val="000000"/>
        </w:rPr>
        <w:t>由题意和表中信息可知：嗅细胞是一种化学感受器。第</w:t>
      </w:r>
      <w:r>
        <w:rPr>
          <w:rFonts w:ascii="宋体" w:hAnsi="宋体"/>
          <w:color w:val="000000"/>
        </w:rPr>
        <w:t>Ⅳ</w:t>
      </w:r>
      <w:r>
        <w:rPr>
          <w:rFonts w:ascii="宋体" w:hAnsi="宋体"/>
          <w:color w:val="000000"/>
        </w:rPr>
        <w:t>组实验小鼠</w:t>
      </w:r>
      <w:r>
        <w:rPr>
          <w:rFonts w:ascii="宋体" w:hAnsi="宋体"/>
          <w:noProof/>
          <w:color w:val="000000"/>
        </w:rPr>
        <w:drawing>
          <wp:inline distT="0" distB="0" distL="0" distR="0">
            <wp:extent cx="133350" cy="177800"/>
            <wp:effectExtent l="0" t="0" r="0" b="0"/>
            <wp:docPr id="84439744" name="图片 84439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9744"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嗅细胞</w:t>
      </w:r>
      <w:r>
        <w:rPr>
          <w:rFonts w:eastAsia="Times New Roman" w:cs="Times New Roman"/>
          <w:color w:val="000000"/>
        </w:rPr>
        <w:t>M</w:t>
      </w:r>
      <w:r>
        <w:rPr>
          <w:rFonts w:ascii="宋体" w:hAnsi="宋体"/>
          <w:color w:val="000000"/>
        </w:rPr>
        <w:t>和</w:t>
      </w:r>
      <w:r>
        <w:rPr>
          <w:rFonts w:eastAsia="Times New Roman" w:cs="Times New Roman"/>
          <w:color w:val="000000"/>
        </w:rPr>
        <w:t xml:space="preserve">LDT </w:t>
      </w:r>
      <w:r>
        <w:rPr>
          <w:rFonts w:ascii="宋体" w:hAnsi="宋体"/>
          <w:color w:val="000000"/>
        </w:rPr>
        <w:t>脑区细胞被特殊光源激活，处理</w:t>
      </w:r>
      <w:r>
        <w:rPr>
          <w:rFonts w:eastAsia="Times New Roman" w:cs="Times New Roman"/>
          <w:color w:val="000000"/>
        </w:rPr>
        <w:t>24h</w:t>
      </w:r>
      <w:r>
        <w:rPr>
          <w:rFonts w:ascii="宋体" w:hAnsi="宋体"/>
          <w:color w:val="000000"/>
        </w:rPr>
        <w:t>后放入观测盒中，该组小鼠较长时间停留在有</w:t>
      </w:r>
      <w:r>
        <w:rPr>
          <w:rFonts w:eastAsia="Times New Roman" w:cs="Times New Roman"/>
          <w:color w:val="000000"/>
        </w:rPr>
        <w:t>A</w:t>
      </w:r>
      <w:r>
        <w:rPr>
          <w:rFonts w:ascii="宋体" w:hAnsi="宋体"/>
          <w:color w:val="000000"/>
        </w:rPr>
        <w:t>的一侧，说明当观测盒中</w:t>
      </w:r>
      <w:r>
        <w:rPr>
          <w:rFonts w:ascii="宋体" w:hAnsi="宋体"/>
          <w:color w:val="000000"/>
        </w:rPr>
        <w:t>Ⅳ</w:t>
      </w:r>
      <w:r>
        <w:rPr>
          <w:rFonts w:ascii="宋体" w:hAnsi="宋体"/>
          <w:color w:val="000000"/>
        </w:rPr>
        <w:t>组小鼠接</w:t>
      </w:r>
      <w:r>
        <w:rPr>
          <w:rFonts w:ascii="宋体" w:hAnsi="宋体"/>
          <w:color w:val="000000"/>
        </w:rPr>
        <w:lastRenderedPageBreak/>
        <w:t>触物品</w:t>
      </w:r>
      <w:r>
        <w:rPr>
          <w:rFonts w:eastAsia="Times New Roman" w:cs="Times New Roman"/>
          <w:color w:val="000000"/>
        </w:rPr>
        <w:t>A</w:t>
      </w:r>
      <w:r>
        <w:rPr>
          <w:rFonts w:ascii="宋体" w:hAnsi="宋体"/>
          <w:color w:val="000000"/>
        </w:rPr>
        <w:t>时，产生兴奋的神经通路是嗅觉神经通路和奖赏神经通路。该组小鼠在建立条件反射的过程中，条件刺激的靶细胞是嗅细胞</w:t>
      </w:r>
      <w:r>
        <w:rPr>
          <w:rFonts w:eastAsia="Times New Roman" w:cs="Times New Roman"/>
          <w:color w:val="000000"/>
        </w:rPr>
        <w:t>M。</w:t>
      </w:r>
    </w:p>
    <w:p w:rsidR="00D6770B" w:rsidRDefault="003F392E">
      <w:pPr>
        <w:spacing w:line="360" w:lineRule="auto"/>
        <w:jc w:val="left"/>
        <w:textAlignment w:val="center"/>
        <w:rPr>
          <w:color w:val="000000"/>
        </w:rPr>
      </w:pPr>
      <w:r>
        <w:rPr>
          <w:color w:val="000000"/>
        </w:rPr>
        <w:t>【小问</w:t>
      </w:r>
      <w:r>
        <w:rPr>
          <w:color w:val="000000"/>
        </w:rPr>
        <w:t>2</w:t>
      </w:r>
      <w:r>
        <w:rPr>
          <w:color w:val="000000"/>
        </w:rPr>
        <w:t>详解】</w:t>
      </w:r>
    </w:p>
    <w:p w:rsidR="00D6770B" w:rsidRDefault="003F392E">
      <w:pPr>
        <w:spacing w:line="360" w:lineRule="auto"/>
        <w:jc w:val="left"/>
        <w:textAlignment w:val="center"/>
        <w:rPr>
          <w:color w:val="000000"/>
        </w:rPr>
      </w:pPr>
      <w:r>
        <w:rPr>
          <w:rFonts w:ascii="宋体" w:hAnsi="宋体"/>
          <w:color w:val="000000"/>
        </w:rPr>
        <w:t>激活</w:t>
      </w:r>
      <w:r>
        <w:rPr>
          <w:rFonts w:eastAsia="Times New Roman" w:cs="Times New Roman"/>
          <w:color w:val="000000"/>
        </w:rPr>
        <w:t>LHb</w:t>
      </w:r>
      <w:r>
        <w:rPr>
          <w:rFonts w:ascii="宋体" w:hAnsi="宋体"/>
          <w:color w:val="000000"/>
        </w:rPr>
        <w:t>脑区细胞，惩罚神经通路兴奋，可使其痛苦，对比第</w:t>
      </w:r>
      <w:r>
        <w:rPr>
          <w:rFonts w:ascii="宋体" w:hAnsi="宋体"/>
          <w:color w:val="000000"/>
        </w:rPr>
        <w:t>Ⅰ</w:t>
      </w:r>
      <w:r>
        <w:rPr>
          <w:rFonts w:ascii="宋体" w:hAnsi="宋体"/>
          <w:color w:val="000000"/>
        </w:rPr>
        <w:t>组（足部反复电击和激活嗅细胞</w:t>
      </w:r>
      <w:r>
        <w:rPr>
          <w:rFonts w:eastAsia="Times New Roman" w:cs="Times New Roman"/>
          <w:color w:val="000000"/>
        </w:rPr>
        <w:t>M</w:t>
      </w:r>
      <w:r>
        <w:rPr>
          <w:rFonts w:ascii="宋体" w:hAnsi="宋体"/>
          <w:color w:val="000000"/>
        </w:rPr>
        <w:t>）的观测结果，可推测：同时激活第</w:t>
      </w:r>
      <w:r>
        <w:rPr>
          <w:rFonts w:ascii="宋体" w:hAnsi="宋体"/>
          <w:color w:val="000000"/>
        </w:rPr>
        <w:t>Ⅵ</w:t>
      </w:r>
      <w:r>
        <w:rPr>
          <w:rFonts w:ascii="宋体" w:hAnsi="宋体"/>
          <w:color w:val="000000"/>
        </w:rPr>
        <w:t>组实验小鼠的嗅细胞</w:t>
      </w:r>
      <w:r>
        <w:rPr>
          <w:rFonts w:eastAsia="Times New Roman" w:cs="Times New Roman"/>
          <w:color w:val="000000"/>
        </w:rPr>
        <w:t>M</w:t>
      </w:r>
      <w:r>
        <w:rPr>
          <w:rFonts w:ascii="宋体" w:hAnsi="宋体"/>
          <w:color w:val="000000"/>
        </w:rPr>
        <w:t>和</w:t>
      </w:r>
      <w:r>
        <w:rPr>
          <w:rFonts w:eastAsia="Times New Roman" w:cs="Times New Roman"/>
          <w:color w:val="000000"/>
        </w:rPr>
        <w:t xml:space="preserve">LHb </w:t>
      </w:r>
      <w:r>
        <w:rPr>
          <w:rFonts w:ascii="宋体" w:hAnsi="宋体"/>
          <w:color w:val="000000"/>
        </w:rPr>
        <w:t>脑区细胞，小鼠会</w:t>
      </w:r>
      <w:r>
        <w:rPr>
          <w:color w:val="000000"/>
        </w:rPr>
        <w:t>较长时间停留在有</w:t>
      </w:r>
      <w:r>
        <w:rPr>
          <w:color w:val="000000"/>
        </w:rPr>
        <w:t>C</w:t>
      </w:r>
      <w:r>
        <w:rPr>
          <w:color w:val="000000"/>
        </w:rPr>
        <w:t>的一侧</w:t>
      </w:r>
      <w:r>
        <w:rPr>
          <w:rFonts w:ascii="宋体" w:hAnsi="宋体"/>
          <w:color w:val="000000"/>
        </w:rPr>
        <w:t>。</w:t>
      </w:r>
    </w:p>
    <w:p w:rsidR="00D6770B" w:rsidRDefault="003F392E">
      <w:pPr>
        <w:spacing w:line="360" w:lineRule="auto"/>
        <w:jc w:val="left"/>
        <w:textAlignment w:val="center"/>
        <w:rPr>
          <w:color w:val="000000"/>
        </w:rPr>
      </w:pPr>
      <w:r>
        <w:rPr>
          <w:color w:val="000000"/>
        </w:rPr>
        <w:t>【小问</w:t>
      </w:r>
      <w:r>
        <w:rPr>
          <w:color w:val="000000"/>
        </w:rPr>
        <w:t>3</w:t>
      </w:r>
      <w:r>
        <w:rPr>
          <w:color w:val="000000"/>
        </w:rPr>
        <w:t>详解】</w:t>
      </w:r>
    </w:p>
    <w:p w:rsidR="00D6770B" w:rsidRDefault="003F392E">
      <w:pPr>
        <w:spacing w:line="360" w:lineRule="auto"/>
        <w:jc w:val="left"/>
        <w:textAlignment w:val="center"/>
        <w:rPr>
          <w:color w:val="000000"/>
        </w:rPr>
      </w:pPr>
      <w:r>
        <w:rPr>
          <w:rFonts w:ascii="宋体" w:hAnsi="宋体"/>
          <w:color w:val="000000"/>
        </w:rPr>
        <w:t>Ⅰ</w:t>
      </w:r>
      <w:r>
        <w:rPr>
          <w:rFonts w:ascii="宋体" w:hAnsi="宋体"/>
          <w:color w:val="000000"/>
        </w:rPr>
        <w:t>和</w:t>
      </w:r>
      <w:r>
        <w:rPr>
          <w:rFonts w:ascii="宋体" w:hAnsi="宋体"/>
          <w:color w:val="000000"/>
        </w:rPr>
        <w:t>Ⅳ</w:t>
      </w:r>
      <w:r>
        <w:rPr>
          <w:rFonts w:ascii="宋体" w:hAnsi="宋体"/>
          <w:color w:val="000000"/>
        </w:rPr>
        <w:t>组小鼠的行为特点存在差异，从脑的高级功能角度分析，是由小鼠脑内产生和储存的记忆不同引起的。小鼠嗅细胞</w:t>
      </w:r>
      <w:r>
        <w:rPr>
          <w:rFonts w:eastAsia="Times New Roman" w:cs="Times New Roman"/>
          <w:color w:val="000000"/>
        </w:rPr>
        <w:t>X</w:t>
      </w:r>
      <w:r>
        <w:rPr>
          <w:rFonts w:ascii="宋体" w:hAnsi="宋体"/>
          <w:color w:val="000000"/>
        </w:rPr>
        <w:t>识别</w:t>
      </w:r>
      <w:r>
        <w:rPr>
          <w:rFonts w:eastAsia="Times New Roman" w:cs="Times New Roman"/>
          <w:color w:val="000000"/>
        </w:rPr>
        <w:t>C</w:t>
      </w:r>
      <w:r>
        <w:rPr>
          <w:rFonts w:ascii="宋体" w:hAnsi="宋体"/>
          <w:color w:val="000000"/>
        </w:rPr>
        <w:t>中的气味分子，激活小鼠</w:t>
      </w:r>
      <w:r>
        <w:rPr>
          <w:rFonts w:eastAsia="Times New Roman" w:cs="Times New Roman"/>
          <w:color w:val="000000"/>
        </w:rPr>
        <w:t>LDT</w:t>
      </w:r>
      <w:r>
        <w:rPr>
          <w:rFonts w:ascii="宋体" w:hAnsi="宋体"/>
          <w:color w:val="000000"/>
        </w:rPr>
        <w:t>脑区细胞，奖赏神经通路兴奋，可使其愉快，若要实现实验小鼠偏爱物品</w:t>
      </w:r>
      <w:r>
        <w:rPr>
          <w:rFonts w:eastAsia="Times New Roman" w:cs="Times New Roman"/>
          <w:color w:val="000000"/>
        </w:rPr>
        <w:t>C</w:t>
      </w:r>
      <w:r>
        <w:rPr>
          <w:rFonts w:ascii="宋体" w:hAnsi="宋体"/>
          <w:color w:val="000000"/>
        </w:rPr>
        <w:t>，可对小鼠用特殊光源反复同时刺激嗅细胞</w:t>
      </w:r>
      <w:r>
        <w:rPr>
          <w:rFonts w:eastAsia="Times New Roman" w:cs="Times New Roman"/>
          <w:color w:val="000000"/>
        </w:rPr>
        <w:t>X</w:t>
      </w:r>
      <w:r>
        <w:rPr>
          <w:rFonts w:ascii="宋体" w:hAnsi="宋体"/>
          <w:color w:val="000000"/>
        </w:rPr>
        <w:t>和</w:t>
      </w:r>
      <w:r>
        <w:rPr>
          <w:rFonts w:eastAsia="Times New Roman" w:cs="Times New Roman"/>
          <w:color w:val="000000"/>
        </w:rPr>
        <w:t>LDT</w:t>
      </w:r>
      <w:r>
        <w:rPr>
          <w:rFonts w:ascii="宋体" w:hAnsi="宋体"/>
          <w:color w:val="000000"/>
        </w:rPr>
        <w:t>脑区细胞。</w:t>
      </w:r>
    </w:p>
    <w:p w:rsidR="00D6770B" w:rsidRDefault="003F392E">
      <w:pPr>
        <w:spacing w:line="360" w:lineRule="auto"/>
        <w:jc w:val="left"/>
        <w:textAlignment w:val="center"/>
        <w:rPr>
          <w:color w:val="000000"/>
        </w:rPr>
      </w:pPr>
      <w:r>
        <w:rPr>
          <w:color w:val="000000"/>
        </w:rPr>
        <w:t xml:space="preserve">21. </w:t>
      </w:r>
      <w:r>
        <w:rPr>
          <w:rFonts w:ascii="宋体" w:hAnsi="宋体"/>
          <w:color w:val="000000"/>
        </w:rPr>
        <w:t>非洲猪瘟</w:t>
      </w:r>
      <w:r>
        <w:rPr>
          <w:rFonts w:ascii="宋体" w:hAnsi="宋体"/>
          <w:color w:val="000000"/>
        </w:rPr>
        <w:t>病毒是一种双链</w:t>
      </w:r>
      <w:r>
        <w:rPr>
          <w:rFonts w:eastAsia="Times New Roman" w:cs="Times New Roman"/>
          <w:color w:val="000000"/>
        </w:rPr>
        <w:t>DNA</w:t>
      </w:r>
      <w:r>
        <w:rPr>
          <w:rFonts w:ascii="宋体" w:hAnsi="宋体"/>
          <w:color w:val="000000"/>
        </w:rPr>
        <w:t>病毒，可引起急性猪传染病。基因</w:t>
      </w:r>
      <w:r>
        <w:rPr>
          <w:rFonts w:eastAsia="Times New Roman" w:cs="Times New Roman"/>
          <w:color w:val="000000"/>
        </w:rPr>
        <w:t>A</w:t>
      </w:r>
      <w:r>
        <w:rPr>
          <w:rFonts w:ascii="宋体" w:hAnsi="宋体"/>
          <w:color w:val="000000"/>
        </w:rPr>
        <w:t>编码该病毒的主要结构蛋白</w:t>
      </w:r>
      <w:r>
        <w:rPr>
          <w:rFonts w:eastAsia="Times New Roman" w:cs="Times New Roman"/>
          <w:color w:val="000000"/>
        </w:rPr>
        <w:t>A</w:t>
      </w:r>
      <w:r>
        <w:rPr>
          <w:rFonts w:ascii="宋体" w:hAnsi="宋体"/>
          <w:color w:val="000000"/>
        </w:rPr>
        <w:t>，其在病毒侵入宿主细胞和诱导机体免疫应答过程中发挥重要作用。回答下列问题：</w:t>
      </w:r>
    </w:p>
    <w:p w:rsidR="00D6770B" w:rsidRDefault="003F392E">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制备特定抗原</w:t>
      </w:r>
    </w:p>
    <w:p w:rsidR="00D6770B" w:rsidRDefault="003F392E">
      <w:pPr>
        <w:spacing w:line="360" w:lineRule="auto"/>
        <w:jc w:val="left"/>
        <w:textAlignment w:val="center"/>
        <w:rPr>
          <w:color w:val="000000"/>
        </w:rPr>
      </w:pPr>
      <w:r>
        <w:rPr>
          <w:rFonts w:ascii="宋体" w:hAnsi="宋体"/>
          <w:color w:val="000000"/>
        </w:rPr>
        <w:t>①</w:t>
      </w:r>
      <w:r>
        <w:rPr>
          <w:rFonts w:ascii="宋体" w:hAnsi="宋体"/>
          <w:color w:val="000000"/>
        </w:rPr>
        <w:t>获取基因</w:t>
      </w:r>
      <w:r>
        <w:rPr>
          <w:rFonts w:eastAsia="Times New Roman" w:cs="Times New Roman"/>
          <w:color w:val="000000"/>
        </w:rPr>
        <w:t>A</w:t>
      </w:r>
      <w:r>
        <w:rPr>
          <w:rFonts w:ascii="宋体" w:hAnsi="宋体"/>
          <w:color w:val="000000"/>
        </w:rPr>
        <w:t>，构建重组质粒（该质粒的部分结构如图所示）。重组质粒的必备元件包括目的基因、限制酶切割位点、标记基因、启动子和</w:t>
      </w:r>
      <w:r>
        <w:rPr>
          <w:color w:val="000000"/>
        </w:rPr>
        <w:t>______</w:t>
      </w:r>
      <w:r>
        <w:rPr>
          <w:rFonts w:ascii="宋体" w:hAnsi="宋体"/>
          <w:color w:val="000000"/>
        </w:rPr>
        <w:t>等；为确定基因</w:t>
      </w:r>
      <w:r>
        <w:rPr>
          <w:rFonts w:eastAsia="Times New Roman" w:cs="Times New Roman"/>
          <w:color w:val="000000"/>
        </w:rPr>
        <w:t>A</w:t>
      </w:r>
      <w:r>
        <w:rPr>
          <w:rFonts w:ascii="宋体" w:hAnsi="宋体"/>
          <w:color w:val="000000"/>
        </w:rPr>
        <w:t>已连接到质粒中且插入方向正确，应选用图中的一对引物</w:t>
      </w:r>
      <w:r>
        <w:rPr>
          <w:color w:val="000000"/>
        </w:rPr>
        <w:t>______</w:t>
      </w:r>
      <w:r>
        <w:rPr>
          <w:rFonts w:ascii="宋体" w:hAnsi="宋体"/>
          <w:color w:val="000000"/>
        </w:rPr>
        <w:t>对待测质粒进行</w:t>
      </w:r>
      <w:r>
        <w:rPr>
          <w:rFonts w:eastAsia="Times New Roman" w:cs="Times New Roman"/>
          <w:color w:val="000000"/>
        </w:rPr>
        <w:t>PCR</w:t>
      </w:r>
      <w:r>
        <w:rPr>
          <w:rFonts w:ascii="宋体" w:hAnsi="宋体"/>
          <w:color w:val="000000"/>
        </w:rPr>
        <w:t>扩增，预期扩增产物的片段大小为</w:t>
      </w:r>
      <w:r>
        <w:rPr>
          <w:color w:val="000000"/>
        </w:rPr>
        <w:t>______</w:t>
      </w:r>
      <w:r>
        <w:rPr>
          <w:rFonts w:eastAsia="Times New Roman" w:cs="Times New Roman"/>
          <w:color w:val="000000"/>
        </w:rPr>
        <w:t>bp</w:t>
      </w:r>
      <w:r>
        <w:rPr>
          <w:rFonts w:ascii="宋体" w:hAnsi="宋体"/>
          <w:color w:val="000000"/>
        </w:rPr>
        <w:t>。</w:t>
      </w:r>
    </w:p>
    <w:p w:rsidR="00D6770B" w:rsidRDefault="003F392E">
      <w:pPr>
        <w:spacing w:line="360" w:lineRule="auto"/>
        <w:jc w:val="left"/>
        <w:textAlignment w:val="center"/>
        <w:rPr>
          <w:color w:val="000000"/>
        </w:rPr>
      </w:pPr>
      <w:r>
        <w:rPr>
          <w:noProof/>
          <w:color w:val="000000"/>
        </w:rPr>
        <w:drawing>
          <wp:inline distT="0" distB="0" distL="0" distR="0">
            <wp:extent cx="3724275" cy="1000125"/>
            <wp:effectExtent l="0" t="0" r="0" b="0"/>
            <wp:docPr id="100015" name="图片 100015" descr="学科网(www.zxxk.com)--教育资源门户，提供试卷、教案、课件、论文、素材以及各类教学资源下载，还有大量而丰富的教学相关资讯！ t0+YoTKDo4f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45"/>
                    <a:stretch>
                      <a:fillRect/>
                    </a:stretch>
                  </pic:blipFill>
                  <pic:spPr>
                    <a:xfrm>
                      <a:off x="0" y="0"/>
                      <a:ext cx="3724275" cy="1000125"/>
                    </a:xfrm>
                    <a:prstGeom prst="rect">
                      <a:avLst/>
                    </a:prstGeom>
                  </pic:spPr>
                </pic:pic>
              </a:graphicData>
            </a:graphic>
          </wp:inline>
        </w:drawing>
      </w:r>
    </w:p>
    <w:p w:rsidR="00D6770B" w:rsidRDefault="003F392E">
      <w:pPr>
        <w:spacing w:line="360" w:lineRule="auto"/>
        <w:jc w:val="left"/>
        <w:textAlignment w:val="center"/>
        <w:rPr>
          <w:color w:val="000000"/>
        </w:rPr>
      </w:pPr>
      <w:r>
        <w:rPr>
          <w:rFonts w:ascii="宋体" w:hAnsi="宋体"/>
          <w:color w:val="000000"/>
        </w:rPr>
        <w:t>②</w:t>
      </w:r>
      <w:r>
        <w:rPr>
          <w:rFonts w:ascii="宋体" w:hAnsi="宋体"/>
          <w:color w:val="000000"/>
        </w:rPr>
        <w:t>将</w:t>
      </w:r>
      <w:r>
        <w:rPr>
          <w:rFonts w:eastAsia="Times New Roman" w:cs="Times New Roman"/>
          <w:color w:val="000000"/>
        </w:rPr>
        <w:t>DNA</w:t>
      </w:r>
      <w:r>
        <w:rPr>
          <w:rFonts w:ascii="宋体" w:hAnsi="宋体"/>
          <w:color w:val="000000"/>
        </w:rPr>
        <w:t>测序正确的重组质粒转入大肠杆菌构建重组菌。培养重组菌，诱导蛋白</w:t>
      </w:r>
      <w:r>
        <w:rPr>
          <w:rFonts w:eastAsia="Times New Roman" w:cs="Times New Roman"/>
          <w:color w:val="000000"/>
        </w:rPr>
        <w:t>A</w:t>
      </w:r>
      <w:r>
        <w:rPr>
          <w:rFonts w:ascii="宋体" w:hAnsi="宋体"/>
          <w:color w:val="000000"/>
        </w:rPr>
        <w:t>合成。收集重组菌发酵液进行离心，发现上清液中无蛋白</w:t>
      </w:r>
      <w:r>
        <w:rPr>
          <w:rFonts w:eastAsia="Times New Roman" w:cs="Times New Roman"/>
          <w:color w:val="000000"/>
        </w:rPr>
        <w:t>A</w:t>
      </w:r>
      <w:r>
        <w:rPr>
          <w:rFonts w:ascii="宋体" w:hAnsi="宋体"/>
          <w:color w:val="000000"/>
        </w:rPr>
        <w:t>，可能的原因是</w:t>
      </w:r>
      <w:r>
        <w:rPr>
          <w:color w:val="000000"/>
        </w:rPr>
        <w:t>______</w:t>
      </w:r>
      <w:r>
        <w:rPr>
          <w:rFonts w:ascii="宋体" w:hAnsi="宋体"/>
          <w:color w:val="000000"/>
        </w:rPr>
        <w:t>（答出两点即可）。</w:t>
      </w:r>
    </w:p>
    <w:p w:rsidR="00D6770B" w:rsidRDefault="003F392E">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制备抗蛋白</w:t>
      </w:r>
      <w:r>
        <w:rPr>
          <w:rFonts w:eastAsia="Times New Roman" w:cs="Times New Roman"/>
          <w:color w:val="000000"/>
        </w:rPr>
        <w:t>A</w:t>
      </w:r>
      <w:r>
        <w:rPr>
          <w:rFonts w:ascii="宋体" w:hAnsi="宋体"/>
          <w:color w:val="000000"/>
        </w:rPr>
        <w:t>单克隆抗体</w:t>
      </w:r>
    </w:p>
    <w:p w:rsidR="00D6770B" w:rsidRDefault="003F392E">
      <w:pPr>
        <w:spacing w:line="360" w:lineRule="auto"/>
        <w:jc w:val="left"/>
        <w:textAlignment w:val="center"/>
        <w:rPr>
          <w:color w:val="000000"/>
        </w:rPr>
      </w:pPr>
      <w:r>
        <w:rPr>
          <w:rFonts w:ascii="宋体" w:hAnsi="宋体"/>
          <w:color w:val="000000"/>
        </w:rPr>
        <w:t>用蛋白</w:t>
      </w:r>
      <w:r>
        <w:rPr>
          <w:rFonts w:eastAsia="Times New Roman" w:cs="Times New Roman"/>
          <w:color w:val="000000"/>
        </w:rPr>
        <w:t>A</w:t>
      </w:r>
      <w:r>
        <w:rPr>
          <w:rFonts w:ascii="宋体" w:hAnsi="宋体"/>
          <w:color w:val="000000"/>
        </w:rPr>
        <w:t>对小鼠进行免疫后，将免疫小鼠</w:t>
      </w:r>
      <w:r>
        <w:rPr>
          <w:rFonts w:eastAsia="Times New Roman" w:cs="Times New Roman"/>
          <w:color w:val="000000"/>
        </w:rPr>
        <w:t>B</w:t>
      </w:r>
      <w:r>
        <w:rPr>
          <w:rFonts w:ascii="宋体" w:hAnsi="宋体"/>
          <w:color w:val="000000"/>
        </w:rPr>
        <w:t>淋巴细胞与骨髓瘤细胞融合，诱导融合的常用方法有</w:t>
      </w:r>
      <w:r>
        <w:rPr>
          <w:color w:val="000000"/>
        </w:rPr>
        <w:t>______</w:t>
      </w:r>
      <w:r>
        <w:rPr>
          <w:rFonts w:ascii="宋体" w:hAnsi="宋体"/>
          <w:color w:val="000000"/>
        </w:rPr>
        <w:t>（答出一种即可）。选择培养时，对杂交瘤细胞进行克隆化培养和</w:t>
      </w:r>
      <w:r>
        <w:rPr>
          <w:color w:val="000000"/>
        </w:rPr>
        <w:t>______</w:t>
      </w:r>
      <w:r>
        <w:rPr>
          <w:rFonts w:ascii="宋体" w:hAnsi="宋体"/>
          <w:color w:val="000000"/>
        </w:rPr>
        <w:t>，多次筛选获得足够数量的能分泌所需抗体的细胞。体外培养或利用小鼠大量生产的抗蛋白</w:t>
      </w:r>
      <w:r>
        <w:rPr>
          <w:rFonts w:eastAsia="Times New Roman" w:cs="Times New Roman"/>
          <w:color w:val="000000"/>
        </w:rPr>
        <w:t>A</w:t>
      </w:r>
      <w:r>
        <w:rPr>
          <w:rFonts w:ascii="宋体" w:hAnsi="宋体"/>
          <w:color w:val="000000"/>
        </w:rPr>
        <w:t>单克隆抗体，可用于非洲猪瘟的早期诊断。</w:t>
      </w:r>
    </w:p>
    <w:p w:rsidR="00D6770B" w:rsidRDefault="003F392E">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终止</w:t>
      </w:r>
      <w:r>
        <w:rPr>
          <w:color w:val="000000"/>
        </w:rPr>
        <w:t>子、复制原点</w:t>
      </w:r>
      <w:r>
        <w:rPr>
          <w:color w:val="000000"/>
        </w:rPr>
        <w:t xml:space="preserve">    ②. P1 </w:t>
      </w:r>
      <w:r>
        <w:rPr>
          <w:color w:val="000000"/>
        </w:rPr>
        <w:t>和</w:t>
      </w:r>
      <w:r>
        <w:rPr>
          <w:color w:val="000000"/>
        </w:rPr>
        <w:t xml:space="preserve"> P3    ③. 782    ④. </w:t>
      </w:r>
      <w:r>
        <w:rPr>
          <w:color w:val="000000"/>
        </w:rPr>
        <w:t>重组菌没有裂解或没有将蛋白</w:t>
      </w:r>
      <w:r>
        <w:rPr>
          <w:color w:val="000000"/>
        </w:rPr>
        <w:t>A</w:t>
      </w:r>
      <w:r>
        <w:rPr>
          <w:color w:val="000000"/>
        </w:rPr>
        <w:t>释放到细胞外、转速过高使蛋白</w:t>
      </w:r>
      <w:r>
        <w:rPr>
          <w:color w:val="000000"/>
        </w:rPr>
        <w:t>A</w:t>
      </w:r>
      <w:r>
        <w:rPr>
          <w:color w:val="000000"/>
        </w:rPr>
        <w:t>发生沉淀、蛋白</w:t>
      </w:r>
      <w:r>
        <w:rPr>
          <w:color w:val="000000"/>
        </w:rPr>
        <w:t>A</w:t>
      </w:r>
      <w:r>
        <w:rPr>
          <w:color w:val="000000"/>
        </w:rPr>
        <w:t>亲水性较差发生沉淀、蛋白</w:t>
      </w:r>
      <w:r>
        <w:rPr>
          <w:color w:val="000000"/>
        </w:rPr>
        <w:t>A</w:t>
      </w:r>
      <w:r>
        <w:rPr>
          <w:color w:val="000000"/>
        </w:rPr>
        <w:t>被大肠杆菌的蛋白酶降解</w:t>
      </w:r>
      <w:r>
        <w:rPr>
          <w:color w:val="000000"/>
        </w:rPr>
        <w:t xml:space="preserve">    </w:t>
      </w:r>
    </w:p>
    <w:p w:rsidR="00D6770B" w:rsidRDefault="003F392E">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聚乙二醇（</w:t>
      </w:r>
      <w:r>
        <w:rPr>
          <w:color w:val="000000"/>
        </w:rPr>
        <w:t>PEG</w:t>
      </w:r>
      <w:r>
        <w:rPr>
          <w:color w:val="000000"/>
        </w:rPr>
        <w:t>）融合法（或灭活的病毒诱导法、电融合法）</w:t>
      </w:r>
      <w:r>
        <w:rPr>
          <w:color w:val="000000"/>
        </w:rPr>
        <w:t xml:space="preserve">    ②. </w:t>
      </w:r>
      <w:r>
        <w:rPr>
          <w:color w:val="000000"/>
        </w:rPr>
        <w:t>抗体检测</w:t>
      </w:r>
    </w:p>
    <w:p w:rsidR="00D6770B" w:rsidRDefault="003F392E">
      <w:pPr>
        <w:spacing w:line="360" w:lineRule="auto"/>
        <w:textAlignment w:val="center"/>
        <w:rPr>
          <w:color w:val="000000"/>
        </w:rPr>
      </w:pPr>
      <w:r>
        <w:rPr>
          <w:color w:val="2E75B6"/>
        </w:rPr>
        <w:t>【解析】</w:t>
      </w:r>
    </w:p>
    <w:p w:rsidR="00D6770B" w:rsidRDefault="003F392E">
      <w:pPr>
        <w:spacing w:line="360" w:lineRule="auto"/>
        <w:jc w:val="left"/>
        <w:textAlignment w:val="center"/>
        <w:rPr>
          <w:color w:val="000000"/>
        </w:rPr>
      </w:pPr>
      <w:r>
        <w:rPr>
          <w:color w:val="000000"/>
        </w:rPr>
        <w:lastRenderedPageBreak/>
        <w:t>【分析】</w:t>
      </w:r>
      <w:r>
        <w:rPr>
          <w:color w:val="000000"/>
        </w:rPr>
        <w:t>1</w:t>
      </w:r>
      <w:r>
        <w:rPr>
          <w:color w:val="000000"/>
        </w:rPr>
        <w:t>基因工程的操作步骤：（</w:t>
      </w:r>
      <w:r>
        <w:rPr>
          <w:color w:val="000000"/>
        </w:rPr>
        <w:t>1</w:t>
      </w:r>
      <w:r>
        <w:rPr>
          <w:color w:val="000000"/>
        </w:rPr>
        <w:t>）目的基因的选与获取：从基因文库中获取目的基因、利用</w:t>
      </w:r>
      <w:r>
        <w:rPr>
          <w:color w:val="000000"/>
        </w:rPr>
        <w:t>PCR</w:t>
      </w:r>
      <w:r>
        <w:rPr>
          <w:color w:val="000000"/>
        </w:rPr>
        <w:t>技术获取和扩增目的基因、化学方法直接合成目的基因。（</w:t>
      </w:r>
      <w:r>
        <w:rPr>
          <w:color w:val="000000"/>
        </w:rPr>
        <w:t>2</w:t>
      </w:r>
      <w:r>
        <w:rPr>
          <w:color w:val="000000"/>
        </w:rPr>
        <w:t>）基因表达载体的构建：基因表达载体是载体的一种，除</w:t>
      </w:r>
      <w:r>
        <w:rPr>
          <w:color w:val="000000"/>
        </w:rPr>
        <w:t>目的基因、标记基因外，它还必须有启动子、终止子</w:t>
      </w:r>
      <w:r>
        <w:rPr>
          <w:color w:val="000000"/>
        </w:rPr>
        <w:t>(terminator</w:t>
      </w:r>
      <w:r>
        <w:rPr>
          <w:color w:val="000000"/>
        </w:rPr>
        <w:t>等，这是基因工程的核心步骤。（</w:t>
      </w:r>
      <w:r>
        <w:rPr>
          <w:color w:val="000000"/>
        </w:rPr>
        <w:t>3</w:t>
      </w:r>
      <w:r>
        <w:rPr>
          <w:color w:val="000000"/>
        </w:rPr>
        <w:t>）将目的基因导入受体细胞：构建好的基因表达载体需要通过一定的方式才能进入受体细胞。（</w:t>
      </w:r>
      <w:r>
        <w:rPr>
          <w:color w:val="000000"/>
        </w:rPr>
        <w:t>4</w:t>
      </w:r>
      <w:r>
        <w:rPr>
          <w:color w:val="000000"/>
        </w:rPr>
        <w:t>）目的基因的检测与鉴定。首先是分子水平的检测，包括通过</w:t>
      </w:r>
      <w:r>
        <w:rPr>
          <w:color w:val="000000"/>
        </w:rPr>
        <w:t>PCR</w:t>
      </w:r>
      <w:r>
        <w:rPr>
          <w:color w:val="000000"/>
        </w:rPr>
        <w:t>等技术检测受体细胞的染色体</w:t>
      </w:r>
      <w:r>
        <w:rPr>
          <w:color w:val="000000"/>
        </w:rPr>
        <w:t>DNA</w:t>
      </w:r>
      <w:r>
        <w:rPr>
          <w:color w:val="000000"/>
        </w:rPr>
        <w:t>上是否插入了目的基因或检测目的基因是否转录出了</w:t>
      </w:r>
      <w:r>
        <w:rPr>
          <w:color w:val="000000"/>
        </w:rPr>
        <w:t>mRNA</w:t>
      </w:r>
      <w:r>
        <w:rPr>
          <w:color w:val="000000"/>
        </w:rPr>
        <w:t>；从转基因生物细胞中提取蛋白质，用相应的抗体进行抗原一抗体杂交，检测目的基因是否翻译成相应的蛋白等。其次，还需要进行个体生物学水平的鉴定。</w:t>
      </w:r>
    </w:p>
    <w:p w:rsidR="00D6770B" w:rsidRDefault="003F392E">
      <w:pPr>
        <w:spacing w:line="360" w:lineRule="auto"/>
        <w:jc w:val="left"/>
        <w:textAlignment w:val="center"/>
        <w:rPr>
          <w:color w:val="000000"/>
        </w:rPr>
      </w:pPr>
      <w:r>
        <w:rPr>
          <w:color w:val="000000"/>
        </w:rPr>
        <w:t>【小问</w:t>
      </w:r>
      <w:r>
        <w:rPr>
          <w:color w:val="000000"/>
        </w:rPr>
        <w:t>1</w:t>
      </w:r>
      <w:r>
        <w:rPr>
          <w:color w:val="000000"/>
        </w:rPr>
        <w:t>详解】</w:t>
      </w:r>
    </w:p>
    <w:p w:rsidR="00D6770B" w:rsidRDefault="003F392E">
      <w:pPr>
        <w:spacing w:line="360" w:lineRule="auto"/>
        <w:jc w:val="left"/>
        <w:textAlignment w:val="center"/>
        <w:rPr>
          <w:color w:val="000000"/>
        </w:rPr>
      </w:pPr>
      <w:r>
        <w:rPr>
          <w:color w:val="000000"/>
        </w:rPr>
        <w:t>重组质粒的必备元件包括目</w:t>
      </w:r>
      <w:r>
        <w:rPr>
          <w:color w:val="000000"/>
        </w:rPr>
        <w:t>的基因、限制酶切割位点、标记基因、启动子和终止子，复制原点等，终止子能终止转录过程。</w:t>
      </w:r>
      <w:r>
        <w:rPr>
          <w:color w:val="000000"/>
        </w:rPr>
        <w:t xml:space="preserve"> </w:t>
      </w:r>
      <w:r>
        <w:rPr>
          <w:color w:val="000000"/>
        </w:rPr>
        <w:t>要确定基因</w:t>
      </w:r>
      <w:r>
        <w:rPr>
          <w:color w:val="000000"/>
        </w:rPr>
        <w:t xml:space="preserve"> A </w:t>
      </w:r>
      <w:r>
        <w:rPr>
          <w:color w:val="000000"/>
        </w:rPr>
        <w:t>已连接到质粒中且插入方向正确，应选用引物</w:t>
      </w:r>
      <w:r>
        <w:rPr>
          <w:color w:val="000000"/>
        </w:rPr>
        <w:t xml:space="preserve"> P1 </w:t>
      </w:r>
      <w:r>
        <w:rPr>
          <w:color w:val="000000"/>
        </w:rPr>
        <w:t>和</w:t>
      </w:r>
      <w:r>
        <w:rPr>
          <w:color w:val="000000"/>
        </w:rPr>
        <w:t xml:space="preserve"> P3</w:t>
      </w:r>
      <w:r>
        <w:rPr>
          <w:color w:val="000000"/>
        </w:rPr>
        <w:t>。因为</w:t>
      </w:r>
      <w:r>
        <w:rPr>
          <w:color w:val="000000"/>
        </w:rPr>
        <w:t xml:space="preserve"> P1 </w:t>
      </w:r>
      <w:r>
        <w:rPr>
          <w:color w:val="000000"/>
        </w:rPr>
        <w:t>与基因</w:t>
      </w:r>
      <w:r>
        <w:rPr>
          <w:color w:val="000000"/>
        </w:rPr>
        <w:t xml:space="preserve"> A </w:t>
      </w:r>
      <w:r>
        <w:rPr>
          <w:color w:val="000000"/>
        </w:rPr>
        <w:t>上游的非编码区互补配对，</w:t>
      </w:r>
      <w:r>
        <w:rPr>
          <w:color w:val="000000"/>
        </w:rPr>
        <w:t xml:space="preserve">P3 </w:t>
      </w:r>
      <w:r>
        <w:rPr>
          <w:color w:val="000000"/>
        </w:rPr>
        <w:t>与基因</w:t>
      </w:r>
      <w:r>
        <w:rPr>
          <w:color w:val="000000"/>
        </w:rPr>
        <w:t xml:space="preserve"> A </w:t>
      </w:r>
      <w:r>
        <w:rPr>
          <w:color w:val="000000"/>
        </w:rPr>
        <w:t>下游且靠近启动子的区域互补配对，这样扩增的片段大小为</w:t>
      </w:r>
      <w:r>
        <w:rPr>
          <w:color w:val="000000"/>
        </w:rPr>
        <w:t>200+582=782bp</w:t>
      </w:r>
      <w:r>
        <w:rPr>
          <w:color w:val="000000"/>
        </w:rPr>
        <w:t>。</w:t>
      </w:r>
    </w:p>
    <w:p w:rsidR="00D6770B" w:rsidRDefault="003F392E">
      <w:pPr>
        <w:spacing w:line="360" w:lineRule="auto"/>
        <w:jc w:val="left"/>
        <w:textAlignment w:val="center"/>
        <w:rPr>
          <w:color w:val="000000"/>
        </w:rPr>
      </w:pPr>
      <w:r>
        <w:rPr>
          <w:color w:val="000000"/>
        </w:rPr>
        <w:t>将</w:t>
      </w:r>
      <w:r>
        <w:rPr>
          <w:color w:val="000000"/>
        </w:rPr>
        <w:t xml:space="preserve"> DNA </w:t>
      </w:r>
      <w:r>
        <w:rPr>
          <w:color w:val="000000"/>
        </w:rPr>
        <w:t>测序正确的重组质粒转入大肠杆菌构建重组菌，培养后上清液中无蛋白</w:t>
      </w:r>
      <w:r>
        <w:rPr>
          <w:color w:val="000000"/>
        </w:rPr>
        <w:t xml:space="preserve"> A</w:t>
      </w:r>
      <w:r>
        <w:rPr>
          <w:color w:val="000000"/>
        </w:rPr>
        <w:t>，可能的原因有：重组菌没有裂解或没有将蛋白</w:t>
      </w:r>
      <w:r>
        <w:rPr>
          <w:color w:val="000000"/>
        </w:rPr>
        <w:t>A</w:t>
      </w:r>
      <w:r>
        <w:rPr>
          <w:color w:val="000000"/>
        </w:rPr>
        <w:t>释放到细胞外，转速过高使蛋白</w:t>
      </w:r>
      <w:r>
        <w:rPr>
          <w:color w:val="000000"/>
        </w:rPr>
        <w:t>A</w:t>
      </w:r>
      <w:r>
        <w:rPr>
          <w:color w:val="000000"/>
        </w:rPr>
        <w:t>发生沉淀，蛋白</w:t>
      </w:r>
      <w:r>
        <w:rPr>
          <w:color w:val="000000"/>
        </w:rPr>
        <w:t>A</w:t>
      </w:r>
      <w:r>
        <w:rPr>
          <w:color w:val="000000"/>
        </w:rPr>
        <w:t>亲水性较差发生沉淀，蛋白</w:t>
      </w:r>
      <w:r>
        <w:rPr>
          <w:color w:val="000000"/>
        </w:rPr>
        <w:t>A</w:t>
      </w:r>
      <w:r>
        <w:rPr>
          <w:color w:val="000000"/>
        </w:rPr>
        <w:t>被大肠杆菌</w:t>
      </w:r>
      <w:r>
        <w:rPr>
          <w:color w:val="000000"/>
        </w:rPr>
        <w:t>的蛋白酶降解。</w:t>
      </w:r>
    </w:p>
    <w:p w:rsidR="00D6770B" w:rsidRDefault="003F392E">
      <w:pPr>
        <w:spacing w:line="360" w:lineRule="auto"/>
        <w:jc w:val="left"/>
        <w:textAlignment w:val="center"/>
        <w:rPr>
          <w:color w:val="000000"/>
        </w:rPr>
      </w:pPr>
      <w:r>
        <w:rPr>
          <w:color w:val="000000"/>
        </w:rPr>
        <w:t>【小问</w:t>
      </w:r>
      <w:r>
        <w:rPr>
          <w:color w:val="000000"/>
        </w:rPr>
        <w:t>2</w:t>
      </w:r>
      <w:r>
        <w:rPr>
          <w:color w:val="000000"/>
        </w:rPr>
        <w:t>详解】</w:t>
      </w:r>
    </w:p>
    <w:p w:rsidR="00D6770B" w:rsidRDefault="003F392E">
      <w:pPr>
        <w:spacing w:line="360" w:lineRule="auto"/>
        <w:jc w:val="left"/>
        <w:textAlignment w:val="center"/>
        <w:rPr>
          <w:color w:val="000000"/>
        </w:rPr>
      </w:pPr>
      <w:r>
        <w:rPr>
          <w:color w:val="000000"/>
        </w:rPr>
        <w:t>①</w:t>
      </w:r>
      <w:r>
        <w:rPr>
          <w:color w:val="000000"/>
        </w:rPr>
        <w:t>诱导动物细胞融合的常用方法有聚乙二醇（</w:t>
      </w:r>
      <w:r>
        <w:rPr>
          <w:color w:val="000000"/>
        </w:rPr>
        <w:t>PEG</w:t>
      </w:r>
      <w:r>
        <w:rPr>
          <w:color w:val="000000"/>
        </w:rPr>
        <w:t>）融合法、灭活的病毒诱导法、电融合法等，这里答出其中一种即可，比如聚乙二醇（</w:t>
      </w:r>
      <w:r>
        <w:rPr>
          <w:color w:val="000000"/>
        </w:rPr>
        <w:t>PEG</w:t>
      </w:r>
      <w:r>
        <w:rPr>
          <w:color w:val="000000"/>
        </w:rPr>
        <w:t>）融合法。</w:t>
      </w:r>
      <w:r>
        <w:rPr>
          <w:color w:val="000000"/>
        </w:rPr>
        <w:t xml:space="preserve"> </w:t>
      </w:r>
    </w:p>
    <w:p w:rsidR="00D6770B" w:rsidRDefault="003F392E">
      <w:pPr>
        <w:spacing w:line="360" w:lineRule="auto"/>
        <w:jc w:val="left"/>
        <w:textAlignment w:val="center"/>
        <w:rPr>
          <w:color w:val="000000"/>
        </w:rPr>
      </w:pPr>
      <w:r>
        <w:rPr>
          <w:color w:val="000000"/>
        </w:rPr>
        <w:t>②</w:t>
      </w:r>
      <w:r>
        <w:rPr>
          <w:color w:val="000000"/>
        </w:rPr>
        <w:t>选择培养时，对杂交瘤细胞进行克隆化培养和抗体检测，多次筛选获得足够数量的能分泌所需抗体的细胞。</w:t>
      </w:r>
    </w:p>
    <w:sectPr w:rsidR="00D6770B" w:rsidSect="00C321EB">
      <w:headerReference w:type="default" r:id="rId46"/>
      <w:footerReference w:type="default" r:id="rId47"/>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92E" w:rsidRDefault="003F392E">
      <w:r>
        <w:separator/>
      </w:r>
    </w:p>
  </w:endnote>
  <w:endnote w:type="continuationSeparator" w:id="0">
    <w:p w:rsidR="003F392E" w:rsidRDefault="003F3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78E" w:rsidRDefault="003F392E" w:rsidP="0090278E">
    <w:pPr>
      <w:jc w:val="center"/>
    </w:pPr>
    <w:r>
      <w:t>第</w:t>
    </w:r>
    <w:r>
      <w:fldChar w:fldCharType="begin"/>
    </w:r>
    <w:r>
      <w:instrText>PAGE</w:instrText>
    </w:r>
    <w:r>
      <w:fldChar w:fldCharType="separate"/>
    </w:r>
    <w:r w:rsidR="00C44F9D">
      <w:rPr>
        <w:noProof/>
      </w:rPr>
      <w:t>16</w:t>
    </w:r>
    <w:r>
      <w:fldChar w:fldCharType="end"/>
    </w:r>
    <w:r>
      <w:t>页</w:t>
    </w:r>
    <w:r>
      <w:t>/</w:t>
    </w:r>
    <w:r>
      <w:t>共</w:t>
    </w:r>
    <w:r>
      <w:fldChar w:fldCharType="begin"/>
    </w:r>
    <w:r>
      <w:instrText>NUMPAGES</w:instrText>
    </w:r>
    <w:r>
      <w:fldChar w:fldCharType="separate"/>
    </w:r>
    <w:r w:rsidR="00C44F9D">
      <w:rPr>
        <w:noProof/>
      </w:rPr>
      <w:t>19</w:t>
    </w:r>
    <w:r>
      <w:fldChar w:fldCharType="end"/>
    </w:r>
    <w:r>
      <w:t>页</w:t>
    </w:r>
  </w:p>
  <w:p w:rsidR="0090278E" w:rsidRDefault="0090278E">
    <w:pPr>
      <w:pStyle w:val="a4"/>
    </w:pPr>
  </w:p>
  <w:p w:rsidR="004151FC" w:rsidRDefault="003F392E">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92E" w:rsidRDefault="003F392E">
      <w:r>
        <w:separator/>
      </w:r>
    </w:p>
  </w:footnote>
  <w:footnote w:type="continuationSeparator" w:id="0">
    <w:p w:rsidR="003F392E" w:rsidRDefault="003F3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1FC" w:rsidRDefault="003F392E">
    <w:pPr>
      <w:pBdr>
        <w:bottom w:val="none" w:sz="0" w:space="1" w:color="auto"/>
      </w:pBdr>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43"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96105E34">
      <w:start w:val="1"/>
      <w:numFmt w:val="bullet"/>
      <w:lvlText w:val=""/>
      <w:lvlJc w:val="left"/>
      <w:pPr>
        <w:ind w:left="420" w:hanging="420"/>
      </w:pPr>
      <w:rPr>
        <w:rFonts w:ascii="Wingdings" w:hAnsi="Wingdings" w:hint="default"/>
      </w:rPr>
    </w:lvl>
    <w:lvl w:ilvl="1" w:tplc="7B7E033E" w:tentative="1">
      <w:start w:val="1"/>
      <w:numFmt w:val="bullet"/>
      <w:lvlText w:val=""/>
      <w:lvlJc w:val="left"/>
      <w:pPr>
        <w:ind w:left="840" w:hanging="420"/>
      </w:pPr>
      <w:rPr>
        <w:rFonts w:ascii="Wingdings" w:hAnsi="Wingdings" w:hint="default"/>
      </w:rPr>
    </w:lvl>
    <w:lvl w:ilvl="2" w:tplc="BF166838" w:tentative="1">
      <w:start w:val="1"/>
      <w:numFmt w:val="bullet"/>
      <w:lvlText w:val=""/>
      <w:lvlJc w:val="left"/>
      <w:pPr>
        <w:ind w:left="1260" w:hanging="420"/>
      </w:pPr>
      <w:rPr>
        <w:rFonts w:ascii="Wingdings" w:hAnsi="Wingdings" w:hint="default"/>
      </w:rPr>
    </w:lvl>
    <w:lvl w:ilvl="3" w:tplc="B1E65BB0" w:tentative="1">
      <w:start w:val="1"/>
      <w:numFmt w:val="bullet"/>
      <w:lvlText w:val=""/>
      <w:lvlJc w:val="left"/>
      <w:pPr>
        <w:ind w:left="1680" w:hanging="420"/>
      </w:pPr>
      <w:rPr>
        <w:rFonts w:ascii="Wingdings" w:hAnsi="Wingdings" w:hint="default"/>
      </w:rPr>
    </w:lvl>
    <w:lvl w:ilvl="4" w:tplc="F62CA30E" w:tentative="1">
      <w:start w:val="1"/>
      <w:numFmt w:val="bullet"/>
      <w:lvlText w:val=""/>
      <w:lvlJc w:val="left"/>
      <w:pPr>
        <w:ind w:left="2100" w:hanging="420"/>
      </w:pPr>
      <w:rPr>
        <w:rFonts w:ascii="Wingdings" w:hAnsi="Wingdings" w:hint="default"/>
      </w:rPr>
    </w:lvl>
    <w:lvl w:ilvl="5" w:tplc="E42C0EC8" w:tentative="1">
      <w:start w:val="1"/>
      <w:numFmt w:val="bullet"/>
      <w:lvlText w:val=""/>
      <w:lvlJc w:val="left"/>
      <w:pPr>
        <w:ind w:left="2520" w:hanging="420"/>
      </w:pPr>
      <w:rPr>
        <w:rFonts w:ascii="Wingdings" w:hAnsi="Wingdings" w:hint="default"/>
      </w:rPr>
    </w:lvl>
    <w:lvl w:ilvl="6" w:tplc="8D2C6D9E" w:tentative="1">
      <w:start w:val="1"/>
      <w:numFmt w:val="bullet"/>
      <w:lvlText w:val=""/>
      <w:lvlJc w:val="left"/>
      <w:pPr>
        <w:ind w:left="2940" w:hanging="420"/>
      </w:pPr>
      <w:rPr>
        <w:rFonts w:ascii="Wingdings" w:hAnsi="Wingdings" w:hint="default"/>
      </w:rPr>
    </w:lvl>
    <w:lvl w:ilvl="7" w:tplc="CD7CB3A6" w:tentative="1">
      <w:start w:val="1"/>
      <w:numFmt w:val="bullet"/>
      <w:lvlText w:val=""/>
      <w:lvlJc w:val="left"/>
      <w:pPr>
        <w:ind w:left="3360" w:hanging="420"/>
      </w:pPr>
      <w:rPr>
        <w:rFonts w:ascii="Wingdings" w:hAnsi="Wingdings" w:hint="default"/>
      </w:rPr>
    </w:lvl>
    <w:lvl w:ilvl="8" w:tplc="787A3F64"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3F392E"/>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44F9D"/>
    <w:rsid w:val="00CA4A07"/>
    <w:rsid w:val="00D51257"/>
    <w:rsid w:val="00D634C2"/>
    <w:rsid w:val="00D6770B"/>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C44F9D"/>
    <w:rPr>
      <w:sz w:val="18"/>
      <w:szCs w:val="18"/>
    </w:rPr>
  </w:style>
  <w:style w:type="character" w:customStyle="1" w:styleId="Char0">
    <w:name w:val="批注框文本 Char"/>
    <w:basedOn w:val="a0"/>
    <w:link w:val="a8"/>
    <w:semiHidden/>
    <w:rsid w:val="00C44F9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 w:type="character" w:customStyle="1" w:styleId="Char">
    <w:name w:val="页眉 Char"/>
    <w:basedOn w:val="a0"/>
    <w:link w:val="a3"/>
    <w:uiPriority w:val="99"/>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iPriority w:val="99"/>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0"/>
    <w:semiHidden/>
    <w:unhideWhenUsed/>
    <w:rsid w:val="00C44F9D"/>
    <w:rPr>
      <w:sz w:val="18"/>
      <w:szCs w:val="18"/>
    </w:rPr>
  </w:style>
  <w:style w:type="character" w:customStyle="1" w:styleId="Char0">
    <w:name w:val="批注框文本 Char"/>
    <w:basedOn w:val="a0"/>
    <w:link w:val="a8"/>
    <w:semiHidden/>
    <w:rsid w:val="00C44F9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11.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7.png"/><Relationship Id="rId29" Type="http://schemas.openxmlformats.org/officeDocument/2006/relationships/image" Target="media/image13.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19.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6.png"/><Relationship Id="rId31" Type="http://schemas.openxmlformats.org/officeDocument/2006/relationships/image" Target="media/image14.wmf"/><Relationship Id="rId44" Type="http://schemas.openxmlformats.org/officeDocument/2006/relationships/image" Target="media/image18.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header1.xml.rels><?xml version="1.0" encoding="UTF-8" standalone="yes"?>
<Relationships xmlns="http://schemas.openxmlformats.org/package/2006/relationships"><Relationship Id="rId1"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3770C-ED57-41F8-8AA2-E1ADBD8B2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2508</Words>
  <Characters>14301</Characters>
  <Application>Microsoft Office Word</Application>
  <DocSecurity>0</DocSecurity>
  <Lines>119</Lines>
  <Paragraphs>33</Paragraphs>
  <ScaleCrop>false</ScaleCrop>
  <Company>学科网 www.zxxk.com</Company>
  <LinksUpToDate>false</LinksUpToDate>
  <CharactersWithSpaces>16776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3784517905113088</dc:description>
  <cp:lastModifiedBy>xb21cn</cp:lastModifiedBy>
  <cp:revision>10</cp:revision>
  <dcterms:created xsi:type="dcterms:W3CDTF">2025-06-25T23:11:00Z</dcterms:created>
  <dcterms:modified xsi:type="dcterms:W3CDTF">2025-06-26T00:33:00Z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